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mc:Ignorable="w14 w15 wp14">
  <w:body>
    <w:p w:rsidR="00EB1843" w:rsidP="00EB1843" w:rsidRDefault="00EB1843" w14:paraId="760F0A23" w14:textId="194AFC0D">
      <w:pPr>
        <w:pStyle w:val="Normal"/>
        <w:spacing w:after="60"/>
        <w:jc w:val="center"/>
      </w:pPr>
    </w:p>
    <w:p w:rsidR="00EB1843" w:rsidP="00EB1843" w:rsidRDefault="00EB1843" w14:paraId="4573C5F4" w14:textId="4E20F045">
      <w:pPr>
        <w:pStyle w:val="Normal"/>
        <w:spacing w:after="60"/>
        <w:jc w:val="center"/>
        <w:rPr>
          <w:b w:val="1"/>
          <w:bCs w:val="1"/>
        </w:rPr>
      </w:pPr>
      <w:r w:rsidRPr="00EB1843" w:rsidR="00EB1843">
        <w:rPr>
          <w:b w:val="1"/>
          <w:bCs w:val="1"/>
        </w:rPr>
        <w:t>ARIS MIGUEL LUCAS CASTELLANOS</w:t>
      </w:r>
    </w:p>
    <w:p xmlns:wp14="http://schemas.microsoft.com/office/word/2010/wordml" w:rsidP="00EB1843" w14:paraId="69650A3F" wp14:textId="77777777">
      <w:pPr>
        <w:spacing w:after="60"/>
        <w:jc w:val="center"/>
        <w:rPr>
          <w:rFonts w:ascii="Arial" w:hAnsi="Arial" w:eastAsia="Arial" w:cs="Arial"/>
          <w:b w:val="1"/>
          <w:bCs w:val="1"/>
          <w:sz w:val="20"/>
          <w:szCs w:val="20"/>
        </w:rPr>
      </w:pPr>
      <w:r w:rsidRPr="00EB1843" w:rsidR="00EB1843">
        <w:rPr>
          <w:rFonts w:ascii="Arial" w:hAnsi="Arial" w:eastAsia="Arial" w:cs="Arial"/>
          <w:b w:val="1"/>
          <w:bCs w:val="1"/>
          <w:sz w:val="20"/>
          <w:szCs w:val="20"/>
        </w:rPr>
        <w:t>NIT: 6818079</w:t>
      </w:r>
    </w:p>
    <w:p xmlns:wp14="http://schemas.microsoft.com/office/word/2010/wordml" w14:paraId="529F342E" wp14:textId="77777777">
      <w:pPr>
        <w:spacing w:after="240"/>
        <w:jc w:val="center"/>
      </w:pPr>
      <w:r>
        <w:rPr>
          <w:rFonts w:ascii="Arial" w:hAnsi="Arial" w:eastAsia="Arial" w:cs="Arial"/>
          <w:color w:val="0563C1"/>
          <w:sz w:val="20"/>
          <w:szCs w:val="20"/>
        </w:rPr>
        <w:t xml:space="preserve">www.curaduriaprimerasincelejo.com.co</w:t>
      </w:r>
    </w:p>
    <w:p xmlns:wp14="http://schemas.microsoft.com/office/word/2010/wordml" w14:paraId="672A6659" wp14:textId="77777777">
      <w:pPr>
        <w:pBdr>
          <w:bottom w:val="single" w:color="1F4E79" w:sz="12"/>
        </w:pBdr>
        <w:spacing w:after="360"/>
      </w:pPr>
    </w:p>
    <w:p xmlns:wp14="http://schemas.microsoft.com/office/word/2010/wordml" w14:paraId="05B914DF" wp14:textId="77777777">
      <w:pPr>
        <w:spacing w:before="240" w:after="120"/>
        <w:jc w:val="center"/>
      </w:pPr>
      <w:r>
        <w:rPr>
          <w:rFonts w:ascii="Arial" w:hAnsi="Arial" w:eastAsia="Arial" w:cs="Arial"/>
          <w:b/>
          <w:bCs/>
          <w:color w:val="1F4E79"/>
          <w:sz w:val="32"/>
          <w:szCs w:val="32"/>
        </w:rPr>
        <w:t xml:space="preserve">CERTIFICACIÓN DE CONFORMIDAD</w:t>
      </w:r>
    </w:p>
    <w:p xmlns:wp14="http://schemas.microsoft.com/office/word/2010/wordml" w14:paraId="163A5D6C" wp14:textId="77777777">
      <w:pPr>
        <w:spacing w:after="240"/>
        <w:jc w:val="center"/>
      </w:pPr>
      <w:r>
        <w:rPr>
          <w:rFonts w:ascii="Arial" w:hAnsi="Arial" w:eastAsia="Arial" w:cs="Arial"/>
          <w:b/>
          <w:bCs/>
          <w:color w:val="2E75B6"/>
          <w:sz w:val="26"/>
          <w:szCs w:val="26"/>
        </w:rPr>
        <w:t xml:space="preserve">DIRECTRICES DE ACCESIBILIDAD WEB WCAG 2.1 - NIVEL AA</w:t>
      </w:r>
    </w:p>
    <w:p xmlns:wp14="http://schemas.microsoft.com/office/word/2010/wordml" w14:paraId="232B4F20" wp14:textId="77777777">
      <w:pPr>
        <w:spacing w:after="360"/>
        <w:jc w:val="center"/>
      </w:pPr>
      <w:r w:rsidRPr="00EB1843" w:rsidR="00EB1843">
        <w:rPr>
          <w:rFonts w:ascii="Arial" w:hAnsi="Arial" w:eastAsia="Arial" w:cs="Arial"/>
          <w:i w:val="1"/>
          <w:iCs w:val="1"/>
          <w:sz w:val="22"/>
          <w:szCs w:val="22"/>
          <w:lang w:val="en-US"/>
        </w:rPr>
        <w:t>Resolución MinTIC 1519 de 2020 - Anexo Técnico 1</w:t>
      </w:r>
    </w:p>
    <w:p xmlns:wp14="http://schemas.microsoft.com/office/word/2010/wordml" w14:paraId="778B121D" wp14:textId="77777777">
      <w:pPr>
        <w:pStyle w:val="Heading1"/>
      </w:pPr>
      <w:r>
        <w:t xml:space="preserve">1. DECLARACIÓN DE CUMPLIMIENTO</w:t>
      </w:r>
    </w:p>
    <w:p xmlns:wp14="http://schemas.microsoft.com/office/word/2010/wordml" w:rsidP="00EB1843" w14:paraId="6AAE3AAF" wp14:textId="5FA4666B">
      <w:pPr>
        <w:pStyle w:val="Normal"/>
        <w:spacing w:after="120"/>
        <w:rPr>
          <w:rFonts w:ascii="Arial" w:hAnsi="Arial" w:eastAsia="Arial" w:cs="Arial"/>
          <w:lang w:val="es-ES"/>
        </w:rPr>
      </w:pPr>
      <w:r w:rsidRPr="3518A491" w:rsidR="3518A491">
        <w:rPr>
          <w:rFonts w:ascii="Arial" w:hAnsi="Arial" w:eastAsia="Arial" w:cs="Arial"/>
          <w:lang w:val="es-ES"/>
        </w:rPr>
        <w:t>El suscrito,</w:t>
      </w:r>
      <w:r w:rsidRPr="3518A491" w:rsidR="3518A491">
        <w:rPr>
          <w:b w:val="1"/>
          <w:bCs w:val="1"/>
          <w:lang w:val="es-ES"/>
        </w:rPr>
        <w:t xml:space="preserve"> ARIS MIGUEL LUCAS </w:t>
      </w:r>
      <w:r w:rsidRPr="3518A491" w:rsidR="3518A491">
        <w:rPr>
          <w:b w:val="1"/>
          <w:bCs w:val="1"/>
          <w:lang w:val="es-ES"/>
        </w:rPr>
        <w:t>CASTELLANO</w:t>
      </w:r>
      <w:r w:rsidRPr="3518A491" w:rsidR="3518A491">
        <w:rPr>
          <w:rFonts w:ascii="Arial" w:hAnsi="Arial" w:eastAsia="Arial" w:cs="Arial"/>
          <w:lang w:val="es-ES"/>
        </w:rPr>
        <w:t xml:space="preserve"> ,</w:t>
      </w:r>
      <w:r w:rsidRPr="3518A491" w:rsidR="3518A491">
        <w:rPr>
          <w:rFonts w:ascii="Arial" w:hAnsi="Arial" w:eastAsia="Arial" w:cs="Arial"/>
          <w:lang w:val="es-ES"/>
        </w:rPr>
        <w:t xml:space="preserve"> identificado con cédula de ciudadanía No.</w:t>
      </w:r>
      <w:r w:rsidRPr="3518A491" w:rsidR="3518A491">
        <w:rPr>
          <w:rFonts w:ascii="Arial" w:hAnsi="Arial" w:eastAsia="Arial" w:cs="Arial"/>
          <w:b w:val="1"/>
          <w:bCs w:val="1"/>
          <w:sz w:val="20"/>
          <w:szCs w:val="20"/>
          <w:lang w:val="es-ES"/>
        </w:rPr>
        <w:t xml:space="preserve"> 6.818.079</w:t>
      </w:r>
      <w:r w:rsidRPr="3518A491" w:rsidR="3518A491">
        <w:rPr>
          <w:rFonts w:ascii="Arial" w:hAnsi="Arial" w:eastAsia="Arial" w:cs="Arial"/>
          <w:lang w:val="es-ES"/>
        </w:rPr>
        <w:t xml:space="preserve"> en mi calidad de </w:t>
      </w:r>
      <w:r w:rsidRPr="3518A491" w:rsidR="3518A491">
        <w:rPr>
          <w:rFonts w:ascii="Arial" w:hAnsi="Arial" w:eastAsia="Arial" w:cs="Arial"/>
          <w:b w:val="1"/>
          <w:bCs w:val="1"/>
          <w:lang w:val="es-ES"/>
        </w:rPr>
        <w:t>CURADOR URBANO PRIMERO DE SINCELEJO</w:t>
      </w:r>
      <w:r w:rsidRPr="3518A491" w:rsidR="3518A491">
        <w:rPr>
          <w:rFonts w:ascii="Arial" w:hAnsi="Arial" w:eastAsia="Arial" w:cs="Arial"/>
          <w:lang w:val="es-ES"/>
        </w:rPr>
        <w:t>, actuando como representante legal de la entidad, declaro bajo la gravedad del juramento que:</w:t>
      </w:r>
    </w:p>
    <w:p xmlns:wp14="http://schemas.microsoft.com/office/word/2010/wordml" w14:paraId="4D8A13E3" wp14:textId="77777777">
      <w:pPr>
        <w:spacing w:before="200" w:after="200"/>
        <w:jc w:val="both"/>
      </w:pPr>
      <w:r w:rsidRPr="00EB1843" w:rsidR="00EB1843">
        <w:rPr>
          <w:rFonts w:ascii="Arial" w:hAnsi="Arial" w:eastAsia="Arial" w:cs="Arial"/>
          <w:lang w:val="en-US"/>
        </w:rPr>
        <w:t>El sitio web oficial de la CURADURÍA URBANA PRIMERA DE SINCELEJO, ubicado en la dirección electrónica https://curaduriaprimerasincelejo.com.co/, CUMPLE con los criterios de accesibilidad establecidos en las Pautas de Accesibilidad para el Contenido Web (WCAG) versión 2.1, Nivel de Conformidad AA, de conformidad con lo establecido en el Anexo Técnico 1 de la Resolución 1519 de 2020 expedida por el Ministerio de Tecnologías de la Información y las Comunicaciones.</w:t>
      </w:r>
    </w:p>
    <w:p xmlns:wp14="http://schemas.microsoft.com/office/word/2010/wordml" w14:paraId="3B4A3F6D" wp14:textId="77777777">
      <w:pPr>
        <w:pStyle w:val="Heading1"/>
      </w:pPr>
      <w:r>
        <w:t xml:space="preserve">2. CRITERIOS DE ACCESIBILIDAD CERTIFICADOS</w:t>
      </w:r>
    </w:p>
    <w:p xmlns:wp14="http://schemas.microsoft.com/office/word/2010/wordml" w14:paraId="7C3AAE4E" wp14:textId="77777777">
      <w:pPr>
        <w:spacing w:after="120"/>
      </w:pPr>
      <w:r w:rsidRPr="00EB1843" w:rsidR="00EB1843">
        <w:rPr>
          <w:rFonts w:ascii="Arial" w:hAnsi="Arial" w:eastAsia="Arial" w:cs="Arial"/>
          <w:lang w:val="en-US"/>
        </w:rPr>
        <w:t>Se certifica el cumplimiento de los siguientes criterios de accesibilidad:</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800"/>
        <w:gridCol w:w="3500"/>
        <w:gridCol w:w="5200"/>
      </w:tblGrid>
      <w:tr xmlns:wp14="http://schemas.microsoft.com/office/word/2010/wordml" w:rsidTr="00EB1843" w14:paraId="1E43F634"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1F4E79"/>
            <w:tcMar/>
          </w:tcPr>
          <w:p w14:paraId="31A654AE" wp14:textId="77777777">
            <w:pPr>
              <w:jc w:val="center"/>
            </w:pPr>
            <w:r>
              <w:rPr>
                <w:rFonts w:ascii="Arial" w:hAnsi="Arial" w:eastAsia="Arial" w:cs="Arial"/>
                <w:b/>
                <w:bCs/>
                <w:color w:val="FFFFFF"/>
                <w:sz w:val="22"/>
                <w:szCs w:val="22"/>
              </w:rPr>
              <w:t xml:space="preserve">ÍTEM</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1F4E79"/>
            <w:tcMar/>
          </w:tcPr>
          <w:p w14:paraId="6964A475" wp14:textId="77777777">
            <w:pPr>
              <w:jc w:val="left"/>
            </w:pPr>
            <w:r>
              <w:rPr>
                <w:rFonts w:ascii="Arial" w:hAnsi="Arial" w:eastAsia="Arial" w:cs="Arial"/>
                <w:b/>
                <w:bCs/>
                <w:color w:val="FFFFFF"/>
                <w:sz w:val="22"/>
                <w:szCs w:val="22"/>
              </w:rPr>
              <w:t xml:space="preserve">CRITERIO</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1F4E79"/>
            <w:tcMar/>
          </w:tcPr>
          <w:p w14:paraId="228F150A" wp14:textId="77777777">
            <w:pPr>
              <w:jc w:val="left"/>
            </w:pPr>
            <w:r>
              <w:rPr>
                <w:rFonts w:ascii="Arial" w:hAnsi="Arial" w:eastAsia="Arial" w:cs="Arial"/>
                <w:b/>
                <w:bCs/>
                <w:color w:val="FFFFFF"/>
                <w:sz w:val="22"/>
                <w:szCs w:val="22"/>
              </w:rPr>
              <w:t xml:space="preserve">DESCRIPCIÓN DEL CUMPLIMIENTO</w:t>
            </w:r>
          </w:p>
        </w:tc>
      </w:tr>
      <w:tr xmlns:wp14="http://schemas.microsoft.com/office/word/2010/wordml" w:rsidTr="00EB1843" w14:paraId="2A1379D7"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tcMar/>
          </w:tcPr>
          <w:p w14:paraId="45F94F8F" wp14:textId="77777777">
            <w:pPr>
              <w:jc w:val="center"/>
            </w:pPr>
            <w:r>
              <w:rPr>
                <w:rFonts w:ascii="Arial" w:hAnsi="Arial" w:eastAsia="Arial" w:cs="Arial"/>
                <w:b/>
                <w:bCs/>
                <w:color w:val="000000"/>
                <w:sz w:val="20"/>
                <w:szCs w:val="20"/>
              </w:rPr>
              <w:t xml:space="preserve">a</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40DFE80D" wp14:textId="77777777">
            <w:pPr>
              <w:jc w:val="left"/>
            </w:pPr>
            <w:r w:rsidRPr="00EB1843" w:rsidR="00EB1843">
              <w:rPr>
                <w:rFonts w:ascii="Arial" w:hAnsi="Arial" w:eastAsia="Arial" w:cs="Arial"/>
                <w:b w:val="1"/>
                <w:bCs w:val="1"/>
                <w:color w:val="000000" w:themeColor="accent6" w:themeTint="FF" w:themeShade="FF"/>
                <w:sz w:val="20"/>
                <w:szCs w:val="20"/>
                <w:lang w:val="en-US"/>
              </w:rPr>
              <w:t>Texto Alternativo</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tcMar/>
          </w:tcPr>
          <w:p w14:paraId="1E77CC8E" wp14:textId="77777777">
            <w:pPr>
              <w:jc w:val="left"/>
            </w:pPr>
            <w:r w:rsidRPr="00EB1843" w:rsidR="00EB1843">
              <w:rPr>
                <w:rFonts w:ascii="Arial" w:hAnsi="Arial" w:eastAsia="Arial" w:cs="Arial"/>
                <w:b w:val="0"/>
                <w:bCs w:val="0"/>
                <w:color w:val="000000" w:themeColor="accent6" w:themeTint="FF" w:themeShade="FF"/>
                <w:sz w:val="20"/>
                <w:szCs w:val="20"/>
                <w:lang w:val="en-US"/>
              </w:rPr>
              <w:t>Todos los elementos no textuales (imágenes, diagramas, mapas, iconos) cuentan con texto alternativo descriptivo mediante el atributo ALT en el código HTML.</w:t>
            </w:r>
          </w:p>
        </w:tc>
      </w:tr>
      <w:tr xmlns:wp14="http://schemas.microsoft.com/office/word/2010/wordml" w:rsidTr="00EB1843" w14:paraId="35BE9F2A"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74F4F774" wp14:textId="77777777">
            <w:pPr>
              <w:jc w:val="center"/>
            </w:pPr>
            <w:r>
              <w:rPr>
                <w:rFonts w:ascii="Arial" w:hAnsi="Arial" w:eastAsia="Arial" w:cs="Arial"/>
                <w:b/>
                <w:bCs/>
                <w:color w:val="000000"/>
                <w:sz w:val="20"/>
                <w:szCs w:val="20"/>
              </w:rPr>
              <w:t xml:space="preserve">b</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04FC2876" wp14:textId="77777777">
            <w:pPr>
              <w:jc w:val="left"/>
            </w:pPr>
            <w:r w:rsidRPr="00EB1843" w:rsidR="00EB1843">
              <w:rPr>
                <w:rFonts w:ascii="Arial" w:hAnsi="Arial" w:eastAsia="Arial" w:cs="Arial"/>
                <w:b w:val="1"/>
                <w:bCs w:val="1"/>
                <w:color w:val="000000" w:themeColor="accent6" w:themeTint="FF" w:themeShade="FF"/>
                <w:sz w:val="20"/>
                <w:szCs w:val="20"/>
                <w:lang w:val="en-US"/>
              </w:rPr>
              <w:t>Subtítulos y Audio Descripción</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350AB5A2" wp14:textId="77777777">
            <w:pPr>
              <w:jc w:val="left"/>
            </w:pPr>
            <w:r w:rsidRPr="00EB1843" w:rsidR="00EB1843">
              <w:rPr>
                <w:rFonts w:ascii="Arial" w:hAnsi="Arial" w:eastAsia="Arial" w:cs="Arial"/>
                <w:b w:val="0"/>
                <w:bCs w:val="0"/>
                <w:color w:val="000000" w:themeColor="accent6" w:themeTint="FF" w:themeShade="FF"/>
                <w:sz w:val="20"/>
                <w:szCs w:val="20"/>
                <w:lang w:val="en-US"/>
              </w:rPr>
              <w:t>Los videos y elementos multimedia publicados cuentan con subtítulos sincronizados, audio descripción cuando corresponde, y transcripción de texto disponible.</w:t>
            </w:r>
          </w:p>
        </w:tc>
      </w:tr>
      <w:tr xmlns:wp14="http://schemas.microsoft.com/office/word/2010/wordml" w:rsidTr="00EB1843" w14:paraId="395A6052"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tcMar/>
          </w:tcPr>
          <w:p w14:paraId="42361D00" wp14:textId="77777777">
            <w:pPr>
              <w:jc w:val="center"/>
            </w:pPr>
            <w:r>
              <w:rPr>
                <w:rFonts w:ascii="Arial" w:hAnsi="Arial" w:eastAsia="Arial" w:cs="Arial"/>
                <w:b/>
                <w:bCs/>
                <w:color w:val="000000"/>
                <w:sz w:val="20"/>
                <w:szCs w:val="20"/>
              </w:rPr>
              <w:t xml:space="preserve">c</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1D1BA7B2" wp14:textId="77777777">
            <w:pPr>
              <w:jc w:val="left"/>
            </w:pPr>
            <w:r w:rsidRPr="00EB1843" w:rsidR="00EB1843">
              <w:rPr>
                <w:rFonts w:ascii="Arial" w:hAnsi="Arial" w:eastAsia="Arial" w:cs="Arial"/>
                <w:b w:val="1"/>
                <w:bCs w:val="1"/>
                <w:color w:val="000000" w:themeColor="accent6" w:themeTint="FF" w:themeShade="FF"/>
                <w:sz w:val="20"/>
                <w:szCs w:val="20"/>
                <w:lang w:val="en-US"/>
              </w:rPr>
              <w:t>Tamaño y Contraste de Texto</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tcMar/>
          </w:tcPr>
          <w:p w14:paraId="441D7A15" wp14:textId="77777777">
            <w:pPr>
              <w:jc w:val="left"/>
            </w:pPr>
            <w:r w:rsidRPr="00EB1843" w:rsidR="00EB1843">
              <w:rPr>
                <w:rFonts w:ascii="Arial" w:hAnsi="Arial" w:eastAsia="Arial" w:cs="Arial"/>
                <w:b w:val="0"/>
                <w:bCs w:val="0"/>
                <w:color w:val="000000" w:themeColor="accent6" w:themeTint="FF" w:themeShade="FF"/>
                <w:sz w:val="20"/>
                <w:szCs w:val="20"/>
                <w:lang w:val="en-US"/>
              </w:rPr>
              <w:t>El texto utilizado tiene un tamaño mínimo equivalente a 12 puntos (16px), con un ratio de contraste mínimo de 4.5:1 para texto normal y 3:1 para texto grande, permitiendo ampliación hasta 200% sin pérdida de contenido.</w:t>
            </w:r>
          </w:p>
        </w:tc>
      </w:tr>
      <w:tr xmlns:wp14="http://schemas.microsoft.com/office/word/2010/wordml" w:rsidTr="00EB1843" w14:paraId="61858BEF"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1559D049" wp14:textId="77777777">
            <w:pPr>
              <w:jc w:val="center"/>
            </w:pPr>
            <w:r>
              <w:rPr>
                <w:rFonts w:ascii="Arial" w:hAnsi="Arial" w:eastAsia="Arial" w:cs="Arial"/>
                <w:b/>
                <w:bCs/>
                <w:color w:val="000000"/>
                <w:sz w:val="20"/>
                <w:szCs w:val="20"/>
              </w:rPr>
              <w:t xml:space="preserve">d</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65034C5E" wp14:textId="77777777">
            <w:pPr>
              <w:jc w:val="left"/>
            </w:pPr>
            <w:r w:rsidRPr="00EB1843" w:rsidR="00EB1843">
              <w:rPr>
                <w:rFonts w:ascii="Arial" w:hAnsi="Arial" w:eastAsia="Arial" w:cs="Arial"/>
                <w:b w:val="1"/>
                <w:bCs w:val="1"/>
                <w:color w:val="000000" w:themeColor="accent6" w:themeTint="FF" w:themeShade="FF"/>
                <w:sz w:val="20"/>
                <w:szCs w:val="20"/>
                <w:lang w:val="en-US"/>
              </w:rPr>
              <w:t>Código HTML Estructurado</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08C23336" wp14:textId="77777777">
            <w:pPr>
              <w:jc w:val="left"/>
            </w:pPr>
            <w:r w:rsidRPr="00EB1843" w:rsidR="00EB1843">
              <w:rPr>
                <w:rFonts w:ascii="Arial" w:hAnsi="Arial" w:eastAsia="Arial" w:cs="Arial"/>
                <w:b w:val="0"/>
                <w:bCs w:val="0"/>
                <w:color w:val="000000" w:themeColor="accent6" w:themeTint="FF" w:themeShade="FF"/>
                <w:sz w:val="20"/>
                <w:szCs w:val="20"/>
                <w:lang w:val="en-US"/>
              </w:rPr>
              <w:t>El código de programación está ordenado con lenguaje de marcado semántico (HTML5), estructura lógica de encabezados (H1-H6), navegación lineal y buscador funcional.</w:t>
            </w:r>
          </w:p>
        </w:tc>
      </w:tr>
      <w:tr xmlns:wp14="http://schemas.microsoft.com/office/word/2010/wordml" w:rsidTr="00EB1843" w14:paraId="618E7371"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tcMar/>
          </w:tcPr>
          <w:p w14:paraId="6CB28EB6" wp14:textId="77777777">
            <w:pPr>
              <w:jc w:val="center"/>
            </w:pPr>
            <w:r>
              <w:rPr>
                <w:rFonts w:ascii="Arial" w:hAnsi="Arial" w:eastAsia="Arial" w:cs="Arial"/>
                <w:b/>
                <w:bCs/>
                <w:color w:val="000000"/>
                <w:sz w:val="20"/>
                <w:szCs w:val="20"/>
              </w:rPr>
              <w:t xml:space="preserve">e</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2C470B7A" wp14:textId="77777777">
            <w:pPr>
              <w:jc w:val="left"/>
            </w:pPr>
            <w:r w:rsidRPr="00EB1843" w:rsidR="00EB1843">
              <w:rPr>
                <w:rFonts w:ascii="Arial" w:hAnsi="Arial" w:eastAsia="Arial" w:cs="Arial"/>
                <w:b w:val="1"/>
                <w:bCs w:val="1"/>
                <w:color w:val="000000" w:themeColor="accent6" w:themeTint="FF" w:themeShade="FF"/>
                <w:sz w:val="20"/>
                <w:szCs w:val="20"/>
                <w:lang w:val="en-US"/>
              </w:rPr>
              <w:t>Formularios Accesibles</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tcMar/>
          </w:tcPr>
          <w:p w14:paraId="16014A8D" wp14:textId="77777777">
            <w:pPr>
              <w:jc w:val="left"/>
            </w:pPr>
            <w:r w:rsidRPr="00EB1843" w:rsidR="00EB1843">
              <w:rPr>
                <w:rFonts w:ascii="Arial" w:hAnsi="Arial" w:eastAsia="Arial" w:cs="Arial"/>
                <w:b w:val="0"/>
                <w:bCs w:val="0"/>
                <w:color w:val="000000" w:themeColor="accent6" w:themeTint="FF" w:themeShade="FF"/>
                <w:sz w:val="20"/>
                <w:szCs w:val="20"/>
                <w:lang w:val="en-US"/>
              </w:rPr>
              <w:t>Los formularios cuentan con etiquetas descriptivas, campos obligatorios marcados con asterisco (*), mensajes de error claros y múltiples canales sensoriales de retroalimentación.</w:t>
            </w:r>
          </w:p>
        </w:tc>
      </w:tr>
      <w:tr xmlns:wp14="http://schemas.microsoft.com/office/word/2010/wordml" w:rsidTr="00EB1843" w14:paraId="14D18B90"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5F980064" wp14:textId="77777777">
            <w:pPr>
              <w:jc w:val="center"/>
            </w:pPr>
            <w:r>
              <w:rPr>
                <w:rFonts w:ascii="Arial" w:hAnsi="Arial" w:eastAsia="Arial" w:cs="Arial"/>
                <w:b/>
                <w:bCs/>
                <w:color w:val="000000"/>
                <w:sz w:val="20"/>
                <w:szCs w:val="20"/>
              </w:rPr>
              <w:t xml:space="preserve">f</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3FCEC338" wp14:textId="77777777">
            <w:pPr>
              <w:jc w:val="left"/>
            </w:pPr>
            <w:r w:rsidRPr="00EB1843" w:rsidR="00EB1843">
              <w:rPr>
                <w:rFonts w:ascii="Arial" w:hAnsi="Arial" w:eastAsia="Arial" w:cs="Arial"/>
                <w:b w:val="1"/>
                <w:bCs w:val="1"/>
                <w:color w:val="000000" w:themeColor="accent6" w:themeTint="FF" w:themeShade="FF"/>
                <w:sz w:val="20"/>
                <w:szCs w:val="20"/>
                <w:lang w:val="en-US"/>
              </w:rPr>
              <w:t>Navegación con Tabulación</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363F4F1D" wp14:textId="77777777">
            <w:pPr>
              <w:jc w:val="left"/>
            </w:pPr>
            <w:r w:rsidRPr="00EB1843" w:rsidR="00EB1843">
              <w:rPr>
                <w:rFonts w:ascii="Arial" w:hAnsi="Arial" w:eastAsia="Arial" w:cs="Arial"/>
                <w:b w:val="0"/>
                <w:bCs w:val="0"/>
                <w:color w:val="000000" w:themeColor="accent6" w:themeTint="FF" w:themeShade="FF"/>
                <w:sz w:val="20"/>
                <w:szCs w:val="20"/>
                <w:lang w:val="en-US"/>
              </w:rPr>
              <w:t>La navegación mediante teclado (tecla Tab) sigue un orden lógico y secuencial, con indicador visual de foco (outline) claramente visible en cada elemento interactivo.</w:t>
            </w:r>
          </w:p>
        </w:tc>
      </w:tr>
      <w:tr xmlns:wp14="http://schemas.microsoft.com/office/word/2010/wordml" w:rsidTr="00EB1843" w14:paraId="5BD28712"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tcMar/>
          </w:tcPr>
          <w:p w14:paraId="0DB6C36A" wp14:textId="77777777">
            <w:pPr>
              <w:jc w:val="center"/>
            </w:pPr>
            <w:r>
              <w:rPr>
                <w:rFonts w:ascii="Arial" w:hAnsi="Arial" w:eastAsia="Arial" w:cs="Arial"/>
                <w:b/>
                <w:bCs/>
                <w:color w:val="000000"/>
                <w:sz w:val="20"/>
                <w:szCs w:val="20"/>
              </w:rPr>
              <w:t xml:space="preserve">g</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5B9B74A3" wp14:textId="77777777">
            <w:pPr>
              <w:jc w:val="left"/>
            </w:pPr>
            <w:r w:rsidRPr="00EB1843" w:rsidR="00EB1843">
              <w:rPr>
                <w:rFonts w:ascii="Arial" w:hAnsi="Arial" w:eastAsia="Arial" w:cs="Arial"/>
                <w:b w:val="1"/>
                <w:bCs w:val="1"/>
                <w:color w:val="000000" w:themeColor="accent6" w:themeTint="FF" w:themeShade="FF"/>
                <w:sz w:val="20"/>
                <w:szCs w:val="20"/>
                <w:lang w:val="en-US"/>
              </w:rPr>
              <w:t>Control de Movimiento</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tcMar/>
          </w:tcPr>
          <w:p w14:paraId="4190ED6C" wp14:textId="77777777">
            <w:pPr>
              <w:jc w:val="left"/>
            </w:pPr>
            <w:r w:rsidRPr="00EB1843" w:rsidR="00EB1843">
              <w:rPr>
                <w:rFonts w:ascii="Arial" w:hAnsi="Arial" w:eastAsia="Arial" w:cs="Arial"/>
                <w:b w:val="0"/>
                <w:bCs w:val="0"/>
                <w:color w:val="000000" w:themeColor="accent6" w:themeTint="FF" w:themeShade="FF"/>
                <w:sz w:val="20"/>
                <w:szCs w:val="20"/>
                <w:lang w:val="en-US"/>
              </w:rPr>
              <w:t>Se permite el control de contenidos con movimiento, parpadeo y eventos temporizados. No existen elementos con frecuencia de parpadeo superior a 3Hz. Los carruseles pueden pausarse.</w:t>
            </w:r>
          </w:p>
        </w:tc>
      </w:tr>
      <w:tr xmlns:wp14="http://schemas.microsoft.com/office/word/2010/wordml" w:rsidTr="00EB1843" w14:paraId="1DC994CE"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63315536" wp14:textId="77777777">
            <w:pPr>
              <w:jc w:val="center"/>
            </w:pPr>
            <w:r>
              <w:rPr>
                <w:rFonts w:ascii="Arial" w:hAnsi="Arial" w:eastAsia="Arial" w:cs="Arial"/>
                <w:b/>
                <w:bCs/>
                <w:color w:val="000000"/>
                <w:sz w:val="20"/>
                <w:szCs w:val="20"/>
              </w:rPr>
              <w:t xml:space="preserve">h</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055AD359" wp14:textId="77777777">
            <w:pPr>
              <w:jc w:val="left"/>
            </w:pPr>
            <w:r w:rsidRPr="00EB1843" w:rsidR="00EB1843">
              <w:rPr>
                <w:rFonts w:ascii="Arial" w:hAnsi="Arial" w:eastAsia="Arial" w:cs="Arial"/>
                <w:b w:val="1"/>
                <w:bCs w:val="1"/>
                <w:color w:val="000000" w:themeColor="accent6" w:themeTint="FF" w:themeShade="FF"/>
                <w:sz w:val="20"/>
                <w:szCs w:val="20"/>
                <w:lang w:val="en-US"/>
              </w:rPr>
              <w:t>Lenguaje Claro</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697106B7" wp14:textId="77777777">
            <w:pPr>
              <w:jc w:val="left"/>
            </w:pPr>
            <w:r w:rsidRPr="00EB1843" w:rsidR="00EB1843">
              <w:rPr>
                <w:rFonts w:ascii="Arial" w:hAnsi="Arial" w:eastAsia="Arial" w:cs="Arial"/>
                <w:b w:val="0"/>
                <w:bCs w:val="0"/>
                <w:color w:val="000000" w:themeColor="accent6" w:themeTint="FF" w:themeShade="FF"/>
                <w:sz w:val="20"/>
                <w:szCs w:val="20"/>
                <w:lang w:val="en-US"/>
              </w:rPr>
              <w:t>El lenguaje utilizado en títulos, secciones, enlaces, mensajes de error y campos de formularios está en español claro y comprensible, siguiendo los lineamientos de la Guía de Lenguaje Claro del DAFP.</w:t>
            </w:r>
          </w:p>
        </w:tc>
      </w:tr>
      <w:tr xmlns:wp14="http://schemas.microsoft.com/office/word/2010/wordml" w:rsidTr="00EB1843" w14:paraId="59C6C840" wp14:textId="77777777">
        <w:tc>
          <w:tcPr>
            <w:tcW w:w="800" w:type="dxa"/>
            <w:tcBorders>
              <w:top w:val="single" w:color="000000" w:themeColor="accent6" w:sz="1"/>
              <w:left w:val="single" w:color="000000" w:themeColor="accent6" w:sz="1"/>
              <w:bottom w:val="single" w:color="000000" w:themeColor="accent6" w:sz="1"/>
              <w:right w:val="single" w:color="000000" w:themeColor="accent6" w:sz="1"/>
            </w:tcBorders>
            <w:tcMar/>
          </w:tcPr>
          <w:p w14:paraId="5FDD1F99" wp14:textId="77777777">
            <w:pPr>
              <w:jc w:val="center"/>
            </w:pPr>
            <w:r>
              <w:rPr>
                <w:rFonts w:ascii="Arial" w:hAnsi="Arial" w:eastAsia="Arial" w:cs="Arial"/>
                <w:b/>
                <w:bCs/>
                <w:color w:val="000000"/>
                <w:sz w:val="20"/>
                <w:szCs w:val="20"/>
              </w:rPr>
              <w:t xml:space="preserve">i</w:t>
            </w:r>
          </w:p>
        </w:tc>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0CDCAE65" wp14:textId="77777777">
            <w:pPr>
              <w:jc w:val="left"/>
            </w:pPr>
            <w:r w:rsidRPr="00EB1843" w:rsidR="00EB1843">
              <w:rPr>
                <w:rFonts w:ascii="Arial" w:hAnsi="Arial" w:eastAsia="Arial" w:cs="Arial"/>
                <w:b w:val="1"/>
                <w:bCs w:val="1"/>
                <w:color w:val="000000" w:themeColor="accent6" w:themeTint="FF" w:themeShade="FF"/>
                <w:sz w:val="20"/>
                <w:szCs w:val="20"/>
                <w:lang w:val="en-US"/>
              </w:rPr>
              <w:t>Documentos Accesibles</w:t>
            </w:r>
          </w:p>
        </w:tc>
        <w:tc>
          <w:tcPr>
            <w:tcW w:w="5200" w:type="dxa"/>
            <w:tcBorders>
              <w:top w:val="single" w:color="000000" w:themeColor="accent6" w:sz="1"/>
              <w:left w:val="single" w:color="000000" w:themeColor="accent6" w:sz="1"/>
              <w:bottom w:val="single" w:color="000000" w:themeColor="accent6" w:sz="1"/>
              <w:right w:val="single" w:color="000000" w:themeColor="accent6" w:sz="1"/>
            </w:tcBorders>
            <w:tcMar/>
          </w:tcPr>
          <w:p w14:paraId="5D9A973E" wp14:textId="77777777">
            <w:pPr>
              <w:jc w:val="left"/>
            </w:pPr>
            <w:r w:rsidRPr="00EB1843" w:rsidR="00EB1843">
              <w:rPr>
                <w:rFonts w:ascii="Arial" w:hAnsi="Arial" w:eastAsia="Arial" w:cs="Arial"/>
                <w:b w:val="0"/>
                <w:bCs w:val="0"/>
                <w:color w:val="000000" w:themeColor="accent6" w:themeTint="FF" w:themeShade="FF"/>
                <w:sz w:val="20"/>
                <w:szCs w:val="20"/>
                <w:lang w:val="en-US"/>
              </w:rPr>
              <w:t>Los documentos adjuntos (PDF, Word, Excel, PowerPoint) cumplen con criterios de accesibilidad: estructura de encabezados, texto alternativo en imágenes, orden de lectura lógico y contraste adecuado.</w:t>
            </w:r>
          </w:p>
        </w:tc>
      </w:tr>
    </w:tbl>
    <w:p xmlns:wp14="http://schemas.microsoft.com/office/word/2010/wordml" w14:paraId="0A37501D" wp14:textId="77777777">
      <w:r>
        <w:br w:type="page"/>
      </w:r>
    </w:p>
    <w:p xmlns:wp14="http://schemas.microsoft.com/office/word/2010/wordml" w14:paraId="2BC638C0" wp14:textId="77777777">
      <w:pPr>
        <w:pStyle w:val="Heading1"/>
      </w:pPr>
      <w:r>
        <w:t xml:space="preserve">3. HERRAMIENTAS DE VERIFICACIÓN UTILIZADAS</w:t>
      </w:r>
    </w:p>
    <w:p xmlns:wp14="http://schemas.microsoft.com/office/word/2010/wordml" w14:paraId="4BDA448E" wp14:textId="77777777">
      <w:pPr>
        <w:spacing w:after="120"/>
      </w:pPr>
      <w:r w:rsidRPr="00EB1843" w:rsidR="00EB1843">
        <w:rPr>
          <w:rFonts w:ascii="Arial" w:hAnsi="Arial" w:eastAsia="Arial" w:cs="Arial"/>
          <w:lang w:val="en-US"/>
        </w:rPr>
        <w:t>Para verificar el cumplimiento de los criterios de accesibilidad, se utilizaron las siguientes herramientas:</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3500"/>
        <w:gridCol w:w="6000"/>
      </w:tblGrid>
      <w:tr xmlns:wp14="http://schemas.microsoft.com/office/word/2010/wordml" w:rsidTr="00EB1843" w14:paraId="05023580"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1F4E79"/>
            <w:tcMar/>
          </w:tcPr>
          <w:p w14:paraId="30110409" wp14:textId="77777777">
            <w:pPr>
              <w:jc w:val="left"/>
            </w:pPr>
            <w:r>
              <w:rPr>
                <w:rFonts w:ascii="Arial" w:hAnsi="Arial" w:eastAsia="Arial" w:cs="Arial"/>
                <w:b/>
                <w:bCs/>
                <w:color w:val="FFFFFF"/>
                <w:sz w:val="22"/>
                <w:szCs w:val="22"/>
              </w:rPr>
              <w:t xml:space="preserve">HERRAMIENTA</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1F4E79"/>
            <w:tcMar/>
          </w:tcPr>
          <w:p w14:paraId="01CD69A7" wp14:textId="77777777">
            <w:pPr>
              <w:jc w:val="left"/>
            </w:pPr>
            <w:r>
              <w:rPr>
                <w:rFonts w:ascii="Arial" w:hAnsi="Arial" w:eastAsia="Arial" w:cs="Arial"/>
                <w:b/>
                <w:bCs/>
                <w:color w:val="FFFFFF"/>
                <w:sz w:val="22"/>
                <w:szCs w:val="22"/>
              </w:rPr>
              <w:t xml:space="preserve">PROPÓSITO</w:t>
            </w:r>
          </w:p>
        </w:tc>
      </w:tr>
      <w:tr xmlns:wp14="http://schemas.microsoft.com/office/word/2010/wordml" w:rsidTr="00EB1843" w14:paraId="13D564E5"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78B3689B" wp14:textId="77777777">
            <w:pPr>
              <w:jc w:val="left"/>
            </w:pPr>
            <w:r>
              <w:rPr>
                <w:rFonts w:ascii="Arial" w:hAnsi="Arial" w:eastAsia="Arial" w:cs="Arial"/>
                <w:b/>
                <w:bCs/>
                <w:color w:val="000000"/>
                <w:sz w:val="20"/>
                <w:szCs w:val="20"/>
              </w:rPr>
              <w:t xml:space="preserve">WAVE Web Accessibility Evaluator</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tcMar/>
          </w:tcPr>
          <w:p w14:paraId="2DFF0A7D" wp14:textId="77777777">
            <w:pPr>
              <w:jc w:val="left"/>
            </w:pPr>
            <w:r w:rsidRPr="00EB1843" w:rsidR="00EB1843">
              <w:rPr>
                <w:rFonts w:ascii="Arial" w:hAnsi="Arial" w:eastAsia="Arial" w:cs="Arial"/>
                <w:b w:val="0"/>
                <w:bCs w:val="0"/>
                <w:color w:val="000000" w:themeColor="accent6" w:themeTint="FF" w:themeShade="FF"/>
                <w:sz w:val="20"/>
                <w:szCs w:val="20"/>
                <w:lang w:val="en-US"/>
              </w:rPr>
              <w:t>Evaluación automática de errores de accesibilidad, contraste y estructura</w:t>
            </w:r>
          </w:p>
        </w:tc>
      </w:tr>
      <w:tr xmlns:wp14="http://schemas.microsoft.com/office/word/2010/wordml" w:rsidTr="00EB1843" w14:paraId="11F8C3C1"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790DDDB9" wp14:textId="77777777">
            <w:pPr>
              <w:jc w:val="left"/>
            </w:pPr>
            <w:r w:rsidRPr="00EB1843" w:rsidR="00EB1843">
              <w:rPr>
                <w:rFonts w:ascii="Arial" w:hAnsi="Arial" w:eastAsia="Arial" w:cs="Arial"/>
                <w:b w:val="1"/>
                <w:bCs w:val="1"/>
                <w:color w:val="000000" w:themeColor="accent6" w:themeTint="FF" w:themeShade="FF"/>
                <w:sz w:val="20"/>
                <w:szCs w:val="20"/>
                <w:lang w:val="en-US"/>
              </w:rPr>
              <w:t>WebAIM Contrast Checker</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67E13472" wp14:textId="77777777">
            <w:pPr>
              <w:jc w:val="left"/>
            </w:pPr>
            <w:r w:rsidRPr="00EB1843" w:rsidR="00EB1843">
              <w:rPr>
                <w:rFonts w:ascii="Arial" w:hAnsi="Arial" w:eastAsia="Arial" w:cs="Arial"/>
                <w:b w:val="0"/>
                <w:bCs w:val="0"/>
                <w:color w:val="000000" w:themeColor="accent6" w:themeTint="FF" w:themeShade="FF"/>
                <w:sz w:val="20"/>
                <w:szCs w:val="20"/>
                <w:lang w:val="en-US"/>
              </w:rPr>
              <w:t>Verificación de ratios de contraste entre texto y fondo (mínimo 4.5:1)</w:t>
            </w:r>
          </w:p>
        </w:tc>
      </w:tr>
      <w:tr xmlns:wp14="http://schemas.microsoft.com/office/word/2010/wordml" w:rsidTr="00EB1843" w14:paraId="63EAE45D"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2FCE0635" wp14:textId="77777777">
            <w:pPr>
              <w:jc w:val="left"/>
            </w:pPr>
            <w:r>
              <w:rPr>
                <w:rFonts w:ascii="Arial" w:hAnsi="Arial" w:eastAsia="Arial" w:cs="Arial"/>
                <w:b/>
                <w:bCs/>
                <w:color w:val="000000"/>
                <w:sz w:val="20"/>
                <w:szCs w:val="20"/>
              </w:rPr>
              <w:t xml:space="preserve">W3C Markup Validation Service</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tcMar/>
          </w:tcPr>
          <w:p w14:paraId="394C9C88" wp14:textId="77777777">
            <w:pPr>
              <w:jc w:val="left"/>
            </w:pPr>
            <w:r w:rsidRPr="00EB1843" w:rsidR="00EB1843">
              <w:rPr>
                <w:rFonts w:ascii="Arial" w:hAnsi="Arial" w:eastAsia="Arial" w:cs="Arial"/>
                <w:b w:val="0"/>
                <w:bCs w:val="0"/>
                <w:color w:val="000000" w:themeColor="accent6" w:themeTint="FF" w:themeShade="FF"/>
                <w:sz w:val="20"/>
                <w:szCs w:val="20"/>
                <w:lang w:val="en-US"/>
              </w:rPr>
              <w:t>Validación del código HTML según estándares W3C</w:t>
            </w:r>
          </w:p>
        </w:tc>
      </w:tr>
      <w:tr xmlns:wp14="http://schemas.microsoft.com/office/word/2010/wordml" w:rsidTr="00EB1843" w14:paraId="140C0ADE"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2674A8CB" wp14:textId="77777777">
            <w:pPr>
              <w:jc w:val="left"/>
            </w:pPr>
            <w:r w:rsidRPr="00EB1843" w:rsidR="00EB1843">
              <w:rPr>
                <w:rFonts w:ascii="Arial" w:hAnsi="Arial" w:eastAsia="Arial" w:cs="Arial"/>
                <w:b w:val="1"/>
                <w:bCs w:val="1"/>
                <w:color w:val="000000" w:themeColor="accent6" w:themeTint="FF" w:themeShade="FF"/>
                <w:sz w:val="20"/>
                <w:szCs w:val="20"/>
                <w:lang w:val="en-US"/>
              </w:rPr>
              <w:t>Navegación con Teclado</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5AD18BA1" wp14:textId="77777777">
            <w:pPr>
              <w:jc w:val="left"/>
            </w:pPr>
            <w:r w:rsidRPr="00EB1843" w:rsidR="00EB1843">
              <w:rPr>
                <w:rFonts w:ascii="Arial" w:hAnsi="Arial" w:eastAsia="Arial" w:cs="Arial"/>
                <w:b w:val="0"/>
                <w:bCs w:val="0"/>
                <w:color w:val="000000" w:themeColor="accent6" w:themeTint="FF" w:themeShade="FF"/>
                <w:sz w:val="20"/>
                <w:szCs w:val="20"/>
                <w:lang w:val="en-US"/>
              </w:rPr>
              <w:t>Prueba manual de navegación usando únicamente teclado (Tab, Enter, Flechas)</w:t>
            </w:r>
          </w:p>
        </w:tc>
      </w:tr>
      <w:tr xmlns:wp14="http://schemas.microsoft.com/office/word/2010/wordml" w:rsidTr="00EB1843" w14:paraId="54C84A3B"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tcMar/>
          </w:tcPr>
          <w:p w14:paraId="6E5920C1" wp14:textId="77777777">
            <w:pPr>
              <w:jc w:val="left"/>
            </w:pPr>
            <w:r w:rsidRPr="00EB1843" w:rsidR="00EB1843">
              <w:rPr>
                <w:rFonts w:ascii="Arial" w:hAnsi="Arial" w:eastAsia="Arial" w:cs="Arial"/>
                <w:b w:val="1"/>
                <w:bCs w:val="1"/>
                <w:color w:val="000000" w:themeColor="accent6" w:themeTint="FF" w:themeShade="FF"/>
                <w:sz w:val="20"/>
                <w:szCs w:val="20"/>
                <w:lang w:val="en-US"/>
              </w:rPr>
              <w:t>Zoom del Navegador</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tcMar/>
          </w:tcPr>
          <w:p w14:paraId="60B4D4FA" wp14:textId="77777777">
            <w:pPr>
              <w:jc w:val="left"/>
            </w:pPr>
            <w:r w:rsidRPr="00EB1843" w:rsidR="00EB1843">
              <w:rPr>
                <w:rFonts w:ascii="Arial" w:hAnsi="Arial" w:eastAsia="Arial" w:cs="Arial"/>
                <w:b w:val="0"/>
                <w:bCs w:val="0"/>
                <w:color w:val="000000" w:themeColor="accent6" w:themeTint="FF" w:themeShade="FF"/>
                <w:sz w:val="20"/>
                <w:szCs w:val="20"/>
                <w:lang w:val="en-US"/>
              </w:rPr>
              <w:t>Verificación de funcionamiento con ampliación al 200%</w:t>
            </w:r>
          </w:p>
        </w:tc>
      </w:tr>
      <w:tr xmlns:wp14="http://schemas.microsoft.com/office/word/2010/wordml" w:rsidTr="00EB1843" w14:paraId="654EACAF" wp14:textId="77777777">
        <w:tc>
          <w:tcPr>
            <w:tcW w:w="35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0F023049" wp14:textId="77777777">
            <w:pPr>
              <w:jc w:val="left"/>
            </w:pPr>
            <w:r>
              <w:rPr>
                <w:rFonts w:ascii="Arial" w:hAnsi="Arial" w:eastAsia="Arial" w:cs="Arial"/>
                <w:b/>
                <w:bCs/>
                <w:color w:val="000000"/>
                <w:sz w:val="20"/>
                <w:szCs w:val="20"/>
              </w:rPr>
              <w:t xml:space="preserve">Adobe Acrobat Accessibility Checker</w:t>
            </w:r>
          </w:p>
        </w:tc>
        <w:tc>
          <w:tcPr>
            <w:tcW w:w="6000" w:type="dxa"/>
            <w:tcBorders>
              <w:top w:val="single" w:color="000000" w:themeColor="accent6" w:sz="1"/>
              <w:left w:val="single" w:color="000000" w:themeColor="accent6" w:sz="1"/>
              <w:bottom w:val="single" w:color="000000" w:themeColor="accent6" w:sz="1"/>
              <w:right w:val="single" w:color="000000" w:themeColor="accent6" w:sz="1"/>
            </w:tcBorders>
            <w:shd w:val="clear" w:color="auto" w:fill="F2F2F2"/>
            <w:tcMar/>
          </w:tcPr>
          <w:p w14:paraId="247B853F" wp14:textId="77777777">
            <w:pPr>
              <w:jc w:val="left"/>
            </w:pPr>
            <w:r w:rsidRPr="00EB1843" w:rsidR="00EB1843">
              <w:rPr>
                <w:rFonts w:ascii="Arial" w:hAnsi="Arial" w:eastAsia="Arial" w:cs="Arial"/>
                <w:b w:val="0"/>
                <w:bCs w:val="0"/>
                <w:color w:val="000000" w:themeColor="accent6" w:themeTint="FF" w:themeShade="FF"/>
                <w:sz w:val="20"/>
                <w:szCs w:val="20"/>
                <w:lang w:val="en-US"/>
              </w:rPr>
              <w:t>Evaluación de accesibilidad en documentos PDF</w:t>
            </w:r>
          </w:p>
        </w:tc>
      </w:tr>
    </w:tbl>
    <w:p xmlns:wp14="http://schemas.microsoft.com/office/word/2010/wordml" w14:paraId="61C49C65" wp14:textId="77777777">
      <w:pPr>
        <w:pStyle w:val="Heading1"/>
      </w:pPr>
      <w:r>
        <w:t xml:space="preserve">4. FUNCIONALIDADES DE ACCESIBILIDAD IMPLEMENTADAS</w:t>
      </w:r>
    </w:p>
    <w:p xmlns:wp14="http://schemas.microsoft.com/office/word/2010/wordml" w14:paraId="2CEFFF27" wp14:textId="77777777">
      <w:pPr>
        <w:spacing w:after="120"/>
      </w:pPr>
      <w:r w:rsidRPr="00EB1843" w:rsidR="00EB1843">
        <w:rPr>
          <w:rFonts w:ascii="Arial" w:hAnsi="Arial" w:eastAsia="Arial" w:cs="Arial"/>
          <w:lang w:val="en-US"/>
        </w:rPr>
        <w:t>El sitio web cuenta con las siguientes funcionalidades de accesibilidad:</w:t>
      </w:r>
    </w:p>
    <w:p xmlns:wp14="http://schemas.microsoft.com/office/word/2010/wordml" w14:paraId="1E0E8F8C" wp14:textId="77777777">
      <w:pPr>
        <w:pStyle w:val="ListParagraph"/>
        <w:numPr>
          <w:ilvl w:val="0"/>
          <w:numId w:val="2"/>
        </w:numPr>
        <w:rPr/>
      </w:pPr>
      <w:r w:rsidRPr="00EB1843" w:rsidR="00EB1843">
        <w:rPr>
          <w:rFonts w:ascii="Arial" w:hAnsi="Arial" w:eastAsia="Arial" w:cs="Arial"/>
          <w:lang w:val="en-US"/>
        </w:rPr>
        <w:t>Panel de accesibilidad visible en la interfaz con opciones de:</w:t>
      </w:r>
    </w:p>
    <w:p xmlns:wp14="http://schemas.microsoft.com/office/word/2010/wordml" w14:paraId="6C3800C2" wp14:textId="77777777">
      <w:pPr>
        <w:spacing left="720"/>
      </w:pPr>
      <w:r w:rsidRPr="00EB1843" w:rsidR="00EB1843">
        <w:rPr>
          <w:rFonts w:ascii="Arial" w:hAnsi="Arial" w:eastAsia="Arial" w:cs="Arial"/>
          <w:lang w:val="en-US"/>
        </w:rPr>
        <w:t xml:space="preserve">   • Alto contraste (fondo oscuro / texto claro)</w:t>
      </w:r>
    </w:p>
    <w:p xmlns:wp14="http://schemas.microsoft.com/office/word/2010/wordml" w14:paraId="7B8D7274" wp14:textId="77777777">
      <w:pPr>
        <w:spacing left="720"/>
      </w:pPr>
      <w:r w:rsidRPr="00EB1843" w:rsidR="00EB1843">
        <w:rPr>
          <w:rFonts w:ascii="Arial" w:hAnsi="Arial" w:eastAsia="Arial" w:cs="Arial"/>
          <w:lang w:val="en-US"/>
        </w:rPr>
        <w:t xml:space="preserve">   • Aumento de tamaño de fuente (+)</w:t>
      </w:r>
    </w:p>
    <w:p xmlns:wp14="http://schemas.microsoft.com/office/word/2010/wordml" w14:paraId="65BFB2B5" wp14:textId="77777777">
      <w:pPr>
        <w:spacing left="720"/>
      </w:pPr>
      <w:r w:rsidRPr="00EB1843" w:rsidR="00EB1843">
        <w:rPr>
          <w:rFonts w:ascii="Arial" w:hAnsi="Arial" w:eastAsia="Arial" w:cs="Arial"/>
          <w:lang w:val="en-US"/>
        </w:rPr>
        <w:t xml:space="preserve">   • Disminución de tamaño de fuente (-)</w:t>
      </w:r>
    </w:p>
    <w:p xmlns:wp14="http://schemas.microsoft.com/office/word/2010/wordml" w14:paraId="562C06F3" wp14:textId="77777777">
      <w:pPr>
        <w:spacing left="720"/>
      </w:pPr>
      <w:r w:rsidRPr="00EB1843" w:rsidR="00EB1843">
        <w:rPr>
          <w:rFonts w:ascii="Arial" w:hAnsi="Arial" w:eastAsia="Arial" w:cs="Arial"/>
          <w:lang w:val="en-US"/>
        </w:rPr>
        <w:t xml:space="preserve">   • Escala de grises</w:t>
      </w:r>
    </w:p>
    <w:p xmlns:wp14="http://schemas.microsoft.com/office/word/2010/wordml" w14:paraId="1B160682" wp14:textId="77777777">
      <w:pPr>
        <w:pStyle w:val="ListParagraph"/>
        <w:numPr>
          <w:ilvl w:val="0"/>
          <w:numId w:val="2"/>
        </w:numPr>
        <w:rPr/>
      </w:pPr>
      <w:r w:rsidRPr="00EB1843" w:rsidR="00EB1843">
        <w:rPr>
          <w:rFonts w:ascii="Arial" w:hAnsi="Arial" w:eastAsia="Arial" w:cs="Arial"/>
          <w:lang w:val="en-US"/>
        </w:rPr>
        <w:t>Mapa del sitio disponible para navegación alternativa</w:t>
      </w:r>
    </w:p>
    <w:p xmlns:wp14="http://schemas.microsoft.com/office/word/2010/wordml" w14:paraId="693A1A5C" wp14:textId="77777777">
      <w:pPr>
        <w:pStyle w:val="ListParagraph"/>
        <w:numPr>
          <w:ilvl w:val="0"/>
          <w:numId w:val="2"/>
        </w:numPr>
        <w:rPr/>
      </w:pPr>
      <w:r w:rsidRPr="00EB1843" w:rsidR="00EB1843">
        <w:rPr>
          <w:rFonts w:ascii="Arial" w:hAnsi="Arial" w:eastAsia="Arial" w:cs="Arial"/>
          <w:lang w:val="en-US"/>
        </w:rPr>
        <w:t>Buscador interno funcional</w:t>
      </w:r>
    </w:p>
    <w:p xmlns:wp14="http://schemas.microsoft.com/office/word/2010/wordml" w14:paraId="4E69F6DB" wp14:textId="77777777">
      <w:pPr>
        <w:pStyle w:val="ListParagraph"/>
        <w:numPr>
          <w:ilvl w:val="0"/>
          <w:numId w:val="2"/>
        </w:numPr>
        <w:rPr/>
      </w:pPr>
      <w:r w:rsidRPr="00EB1843" w:rsidR="00EB1843">
        <w:rPr>
          <w:rFonts w:ascii="Arial" w:hAnsi="Arial" w:eastAsia="Arial" w:cs="Arial"/>
          <w:lang w:val="en-US"/>
        </w:rPr>
        <w:t>Diseño responsivo adaptable a diferentes dispositivos</w:t>
      </w:r>
    </w:p>
    <w:p xmlns:wp14="http://schemas.microsoft.com/office/word/2010/wordml" w14:paraId="1C2F8944" wp14:textId="77777777">
      <w:pPr>
        <w:pStyle w:val="ListParagraph"/>
        <w:numPr>
          <w:ilvl w:val="0"/>
          <w:numId w:val="2"/>
        </w:numPr>
        <w:rPr/>
      </w:pPr>
      <w:r w:rsidRPr="00EB1843" w:rsidR="00EB1843">
        <w:rPr>
          <w:rFonts w:ascii="Arial" w:hAnsi="Arial" w:eastAsia="Arial" w:cs="Arial"/>
          <w:lang w:val="en-US"/>
        </w:rPr>
        <w:t>Compatibilidad con lectores de pantalla (JAWS, NVDA)</w:t>
      </w:r>
    </w:p>
    <w:p xmlns:wp14="http://schemas.microsoft.com/office/word/2010/wordml" w14:paraId="1A519950" wp14:textId="77777777">
      <w:pPr>
        <w:pStyle w:val="Heading1"/>
      </w:pPr>
      <w:r>
        <w:t xml:space="preserve">5. NORMATIVIDAD APLICABLE</w:t>
      </w:r>
    </w:p>
    <w:p xmlns:wp14="http://schemas.microsoft.com/office/word/2010/wordml" w14:paraId="6D40C9E5" wp14:textId="77777777">
      <w:pPr>
        <w:spacing w:after="80"/>
      </w:pPr>
      <w:r w:rsidRPr="00EB1843" w:rsidR="00EB1843">
        <w:rPr>
          <w:rFonts w:ascii="Arial" w:hAnsi="Arial" w:eastAsia="Arial" w:cs="Arial"/>
          <w:lang w:val="en-US"/>
        </w:rPr>
        <w:t>La presente certificación se expide en cumplimiento de:</w:t>
      </w:r>
    </w:p>
    <w:p xmlns:wp14="http://schemas.microsoft.com/office/word/2010/wordml" w14:paraId="3FB11BFC" wp14:textId="77777777">
      <w:pPr>
        <w:pStyle w:val="ListParagraph"/>
        <w:numPr>
          <w:ilvl w:val="0"/>
          <w:numId w:val="2"/>
        </w:numPr>
        <w:rPr/>
      </w:pPr>
      <w:r w:rsidRPr="00EB1843" w:rsidR="00EB1843">
        <w:rPr>
          <w:rFonts w:ascii="Arial" w:hAnsi="Arial" w:eastAsia="Arial" w:cs="Arial"/>
          <w:lang w:val="en-US"/>
        </w:rPr>
        <w:t>Ley 1712 de 2014 - Ley de Transparencia y del Derecho de Acceso a la Información Pública Nacional</w:t>
      </w:r>
    </w:p>
    <w:p xmlns:wp14="http://schemas.microsoft.com/office/word/2010/wordml" w14:paraId="67FFFE73" wp14:textId="77777777">
      <w:pPr>
        <w:pStyle w:val="ListParagraph"/>
        <w:numPr>
          <w:ilvl w:val="0"/>
          <w:numId w:val="2"/>
        </w:numPr>
        <w:rPr/>
      </w:pPr>
      <w:r w:rsidRPr="00EB1843" w:rsidR="00EB1843">
        <w:rPr>
          <w:rFonts w:ascii="Arial" w:hAnsi="Arial" w:eastAsia="Arial" w:cs="Arial"/>
          <w:lang w:val="en-US"/>
        </w:rPr>
        <w:t>Ley 1618 de 2013 - Garantías para el ejercicio de derechos de personas con discapacidad</w:t>
      </w:r>
    </w:p>
    <w:p xmlns:wp14="http://schemas.microsoft.com/office/word/2010/wordml" w14:paraId="006C788F" wp14:textId="77777777">
      <w:pPr>
        <w:pStyle w:val="ListParagraph"/>
        <w:numPr>
          <w:ilvl w:val="0"/>
          <w:numId w:val="2"/>
        </w:numPr>
        <w:rPr/>
      </w:pPr>
      <w:r w:rsidRPr="00EB1843" w:rsidR="00EB1843">
        <w:rPr>
          <w:rFonts w:ascii="Arial" w:hAnsi="Arial" w:eastAsia="Arial" w:cs="Arial"/>
          <w:lang w:val="en-US"/>
        </w:rPr>
        <w:t>Resolución MinTIC 1519 de 2020 - Lineamientos de publicación de información en sitios web</w:t>
      </w:r>
    </w:p>
    <w:p xmlns:wp14="http://schemas.microsoft.com/office/word/2010/wordml" w14:paraId="72FC5B19" wp14:textId="77777777">
      <w:pPr>
        <w:pStyle w:val="ListParagraph"/>
        <w:numPr>
          <w:ilvl w:val="0"/>
          <w:numId w:val="2"/>
        </w:numPr>
        <w:rPr/>
      </w:pPr>
      <w:r w:rsidRPr="00EB1843" w:rsidR="00EB1843">
        <w:rPr>
          <w:rFonts w:ascii="Arial" w:hAnsi="Arial" w:eastAsia="Arial" w:cs="Arial"/>
          <w:lang w:val="en-US"/>
        </w:rPr>
        <w:t>NTC 5854 - Accesibilidad a páginas web (basada en WCAG 2.0)</w:t>
      </w:r>
    </w:p>
    <w:p xmlns:wp14="http://schemas.microsoft.com/office/word/2010/wordml" w14:paraId="3D9E89B5" wp14:textId="77777777">
      <w:pPr>
        <w:pStyle w:val="ListParagraph"/>
        <w:numPr>
          <w:ilvl w:val="0"/>
          <w:numId w:val="2"/>
        </w:numPr>
      </w:pPr>
      <w:r>
        <w:rPr>
          <w:rFonts w:ascii="Arial" w:hAnsi="Arial" w:eastAsia="Arial" w:cs="Arial"/>
        </w:rPr>
        <w:t xml:space="preserve">WCAG 2.1 (Web Content Accessibility Guidelines) - W3C</w:t>
      </w:r>
    </w:p>
    <w:p xmlns:wp14="http://schemas.microsoft.com/office/word/2010/wordml" w14:paraId="2EEB37E9" wp14:textId="77777777">
      <w:pPr>
        <w:pStyle w:val="Heading1"/>
      </w:pPr>
      <w:r>
        <w:t xml:space="preserve">6. COMPROMISO DE MEJORA CONTINUA</w:t>
      </w:r>
    </w:p>
    <w:p xmlns:wp14="http://schemas.microsoft.com/office/word/2010/wordml" w14:paraId="386F5A0E" wp14:textId="77777777">
      <w:pPr>
        <w:spacing w:after="120"/>
        <w:jc w:val="both"/>
      </w:pPr>
      <w:r w:rsidRPr="00EB1843" w:rsidR="00EB1843">
        <w:rPr>
          <w:rFonts w:ascii="Arial" w:hAnsi="Arial" w:eastAsia="Arial" w:cs="Arial"/>
          <w:lang w:val="en-US"/>
        </w:rPr>
        <w:t>La CURADURÍA URBANA PRIMERA DE SINCELEJO se compromete a mantener y mejorar continuamente los niveles de accesibilidad del sitio web, realizando evaluaciones periódicas y atendiendo las observaciones o sugerencias de los usuarios relacionadas con barreras de acceso.</w:t>
      </w:r>
    </w:p>
    <w:p xmlns:wp14="http://schemas.microsoft.com/office/word/2010/wordml" w14:paraId="032D0E40" wp14:textId="77777777">
      <w:pPr>
        <w:spacing w:after="120"/>
        <w:jc w:val="both"/>
      </w:pPr>
      <w:r w:rsidRPr="3A5238A4" w:rsidR="3A5238A4">
        <w:rPr>
          <w:rFonts w:ascii="Arial" w:hAnsi="Arial" w:eastAsia="Arial" w:cs="Arial"/>
          <w:lang w:val="en-US"/>
        </w:rPr>
        <w:t xml:space="preserve">Cualquier persona </w:t>
      </w:r>
      <w:r w:rsidRPr="3A5238A4" w:rsidR="3A5238A4">
        <w:rPr>
          <w:rFonts w:ascii="Arial" w:hAnsi="Arial" w:eastAsia="Arial" w:cs="Arial"/>
          <w:lang w:val="en-US"/>
        </w:rPr>
        <w:t>que</w:t>
      </w:r>
      <w:r w:rsidRPr="3A5238A4" w:rsidR="3A5238A4">
        <w:rPr>
          <w:rFonts w:ascii="Arial" w:hAnsi="Arial" w:eastAsia="Arial" w:cs="Arial"/>
          <w:lang w:val="en-US"/>
        </w:rPr>
        <w:t xml:space="preserve"> </w:t>
      </w:r>
      <w:r w:rsidRPr="3A5238A4" w:rsidR="3A5238A4">
        <w:rPr>
          <w:rFonts w:ascii="Arial" w:hAnsi="Arial" w:eastAsia="Arial" w:cs="Arial"/>
          <w:lang w:val="en-US"/>
        </w:rPr>
        <w:t>identifique</w:t>
      </w:r>
      <w:r w:rsidRPr="3A5238A4" w:rsidR="3A5238A4">
        <w:rPr>
          <w:rFonts w:ascii="Arial" w:hAnsi="Arial" w:eastAsia="Arial" w:cs="Arial"/>
          <w:lang w:val="en-US"/>
        </w:rPr>
        <w:t xml:space="preserve"> </w:t>
      </w:r>
      <w:r w:rsidRPr="3A5238A4" w:rsidR="3A5238A4">
        <w:rPr>
          <w:rFonts w:ascii="Arial" w:hAnsi="Arial" w:eastAsia="Arial" w:cs="Arial"/>
          <w:lang w:val="en-US"/>
        </w:rPr>
        <w:t>una</w:t>
      </w:r>
      <w:r w:rsidRPr="3A5238A4" w:rsidR="3A5238A4">
        <w:rPr>
          <w:rFonts w:ascii="Arial" w:hAnsi="Arial" w:eastAsia="Arial" w:cs="Arial"/>
          <w:lang w:val="en-US"/>
        </w:rPr>
        <w:t xml:space="preserve"> barrera de </w:t>
      </w:r>
      <w:r w:rsidRPr="3A5238A4" w:rsidR="3A5238A4">
        <w:rPr>
          <w:rFonts w:ascii="Arial" w:hAnsi="Arial" w:eastAsia="Arial" w:cs="Arial"/>
          <w:lang w:val="en-US"/>
        </w:rPr>
        <w:t>accesibilidad</w:t>
      </w:r>
      <w:r w:rsidRPr="3A5238A4" w:rsidR="3A5238A4">
        <w:rPr>
          <w:rFonts w:ascii="Arial" w:hAnsi="Arial" w:eastAsia="Arial" w:cs="Arial"/>
          <w:lang w:val="en-US"/>
        </w:rPr>
        <w:t xml:space="preserve"> </w:t>
      </w:r>
      <w:r w:rsidRPr="3A5238A4" w:rsidR="3A5238A4">
        <w:rPr>
          <w:rFonts w:ascii="Arial" w:hAnsi="Arial" w:eastAsia="Arial" w:cs="Arial"/>
          <w:lang w:val="en-US"/>
        </w:rPr>
        <w:t>puede</w:t>
      </w:r>
      <w:r w:rsidRPr="3A5238A4" w:rsidR="3A5238A4">
        <w:rPr>
          <w:rFonts w:ascii="Arial" w:hAnsi="Arial" w:eastAsia="Arial" w:cs="Arial"/>
          <w:lang w:val="en-US"/>
        </w:rPr>
        <w:t xml:space="preserve"> </w:t>
      </w:r>
      <w:r w:rsidRPr="3A5238A4" w:rsidR="3A5238A4">
        <w:rPr>
          <w:rFonts w:ascii="Arial" w:hAnsi="Arial" w:eastAsia="Arial" w:cs="Arial"/>
          <w:lang w:val="en-US"/>
        </w:rPr>
        <w:t>reportarla</w:t>
      </w:r>
      <w:r w:rsidRPr="3A5238A4" w:rsidR="3A5238A4">
        <w:rPr>
          <w:rFonts w:ascii="Arial" w:hAnsi="Arial" w:eastAsia="Arial" w:cs="Arial"/>
          <w:lang w:val="en-US"/>
        </w:rPr>
        <w:t xml:space="preserve"> a </w:t>
      </w:r>
      <w:r w:rsidRPr="3A5238A4" w:rsidR="3A5238A4">
        <w:rPr>
          <w:rFonts w:ascii="Arial" w:hAnsi="Arial" w:eastAsia="Arial" w:cs="Arial"/>
          <w:lang w:val="en-US"/>
        </w:rPr>
        <w:t>través</w:t>
      </w:r>
      <w:r w:rsidRPr="3A5238A4" w:rsidR="3A5238A4">
        <w:rPr>
          <w:rFonts w:ascii="Arial" w:hAnsi="Arial" w:eastAsia="Arial" w:cs="Arial"/>
          <w:lang w:val="en-US"/>
        </w:rPr>
        <w:t xml:space="preserve"> del </w:t>
      </w:r>
      <w:r w:rsidRPr="3A5238A4" w:rsidR="3A5238A4">
        <w:rPr>
          <w:rFonts w:ascii="Arial" w:hAnsi="Arial" w:eastAsia="Arial" w:cs="Arial"/>
          <w:lang w:val="en-US"/>
        </w:rPr>
        <w:t>formulario</w:t>
      </w:r>
      <w:r w:rsidRPr="3A5238A4" w:rsidR="3A5238A4">
        <w:rPr>
          <w:rFonts w:ascii="Arial" w:hAnsi="Arial" w:eastAsia="Arial" w:cs="Arial"/>
          <w:lang w:val="en-US"/>
        </w:rPr>
        <w:t xml:space="preserve"> PQRSD disponible </w:t>
      </w:r>
      <w:r w:rsidRPr="3A5238A4" w:rsidR="3A5238A4">
        <w:rPr>
          <w:rFonts w:ascii="Arial" w:hAnsi="Arial" w:eastAsia="Arial" w:cs="Arial"/>
          <w:lang w:val="en-US"/>
        </w:rPr>
        <w:t>en</w:t>
      </w:r>
      <w:r w:rsidRPr="3A5238A4" w:rsidR="3A5238A4">
        <w:rPr>
          <w:rFonts w:ascii="Arial" w:hAnsi="Arial" w:eastAsia="Arial" w:cs="Arial"/>
          <w:lang w:val="en-US"/>
        </w:rPr>
        <w:t xml:space="preserve"> </w:t>
      </w:r>
      <w:r w:rsidRPr="3A5238A4" w:rsidR="3A5238A4">
        <w:rPr>
          <w:rFonts w:ascii="Arial" w:hAnsi="Arial" w:eastAsia="Arial" w:cs="Arial"/>
          <w:lang w:val="en-US"/>
        </w:rPr>
        <w:t>el</w:t>
      </w:r>
      <w:r w:rsidRPr="3A5238A4" w:rsidR="3A5238A4">
        <w:rPr>
          <w:rFonts w:ascii="Arial" w:hAnsi="Arial" w:eastAsia="Arial" w:cs="Arial"/>
          <w:lang w:val="en-US"/>
        </w:rPr>
        <w:t xml:space="preserve"> sitio web o </w:t>
      </w:r>
      <w:r w:rsidRPr="3A5238A4" w:rsidR="3A5238A4">
        <w:rPr>
          <w:rFonts w:ascii="Arial" w:hAnsi="Arial" w:eastAsia="Arial" w:cs="Arial"/>
          <w:lang w:val="en-US"/>
        </w:rPr>
        <w:t>mediante</w:t>
      </w:r>
      <w:r w:rsidRPr="3A5238A4" w:rsidR="3A5238A4">
        <w:rPr>
          <w:rFonts w:ascii="Arial" w:hAnsi="Arial" w:eastAsia="Arial" w:cs="Arial"/>
          <w:lang w:val="en-US"/>
        </w:rPr>
        <w:t xml:space="preserve"> </w:t>
      </w:r>
      <w:r w:rsidRPr="3A5238A4" w:rsidR="3A5238A4">
        <w:rPr>
          <w:rFonts w:ascii="Arial" w:hAnsi="Arial" w:eastAsia="Arial" w:cs="Arial"/>
          <w:lang w:val="en-US"/>
        </w:rPr>
        <w:t>correo</w:t>
      </w:r>
      <w:r w:rsidRPr="3A5238A4" w:rsidR="3A5238A4">
        <w:rPr>
          <w:rFonts w:ascii="Arial" w:hAnsi="Arial" w:eastAsia="Arial" w:cs="Arial"/>
          <w:lang w:val="en-US"/>
        </w:rPr>
        <w:t xml:space="preserve"> </w:t>
      </w:r>
      <w:r w:rsidRPr="3A5238A4" w:rsidR="3A5238A4">
        <w:rPr>
          <w:rFonts w:ascii="Arial" w:hAnsi="Arial" w:eastAsia="Arial" w:cs="Arial"/>
          <w:lang w:val="en-US"/>
        </w:rPr>
        <w:t>electrónico</w:t>
      </w:r>
      <w:r w:rsidRPr="3A5238A4" w:rsidR="3A5238A4">
        <w:rPr>
          <w:rFonts w:ascii="Arial" w:hAnsi="Arial" w:eastAsia="Arial" w:cs="Arial"/>
          <w:lang w:val="en-US"/>
        </w:rPr>
        <w:t xml:space="preserve"> a la </w:t>
      </w:r>
      <w:r w:rsidRPr="3A5238A4" w:rsidR="3A5238A4">
        <w:rPr>
          <w:rFonts w:ascii="Arial" w:hAnsi="Arial" w:eastAsia="Arial" w:cs="Arial"/>
          <w:lang w:val="en-US"/>
        </w:rPr>
        <w:t>dirección</w:t>
      </w:r>
      <w:r w:rsidRPr="3A5238A4" w:rsidR="3A5238A4">
        <w:rPr>
          <w:rFonts w:ascii="Arial" w:hAnsi="Arial" w:eastAsia="Arial" w:cs="Arial"/>
          <w:lang w:val="en-US"/>
        </w:rPr>
        <w:t xml:space="preserve"> de </w:t>
      </w:r>
      <w:r w:rsidRPr="3A5238A4" w:rsidR="3A5238A4">
        <w:rPr>
          <w:rFonts w:ascii="Arial" w:hAnsi="Arial" w:eastAsia="Arial" w:cs="Arial"/>
          <w:lang w:val="en-US"/>
        </w:rPr>
        <w:t>contacto</w:t>
      </w:r>
      <w:r w:rsidRPr="3A5238A4" w:rsidR="3A5238A4">
        <w:rPr>
          <w:rFonts w:ascii="Arial" w:hAnsi="Arial" w:eastAsia="Arial" w:cs="Arial"/>
          <w:lang w:val="en-US"/>
        </w:rPr>
        <w:t xml:space="preserve"> </w:t>
      </w:r>
      <w:r w:rsidRPr="3A5238A4" w:rsidR="3A5238A4">
        <w:rPr>
          <w:rFonts w:ascii="Arial" w:hAnsi="Arial" w:eastAsia="Arial" w:cs="Arial"/>
          <w:lang w:val="en-US"/>
        </w:rPr>
        <w:t>institucional</w:t>
      </w:r>
      <w:r w:rsidRPr="3A5238A4" w:rsidR="3A5238A4">
        <w:rPr>
          <w:rFonts w:ascii="Arial" w:hAnsi="Arial" w:eastAsia="Arial" w:cs="Arial"/>
          <w:lang w:val="en-US"/>
        </w:rPr>
        <w:t>.</w:t>
      </w:r>
    </w:p>
    <w:p w:rsidR="3A5238A4" w:rsidP="3A5238A4" w:rsidRDefault="3A5238A4" w14:paraId="07F6320E" w14:textId="1B3D15CD">
      <w:pPr>
        <w:spacing w:after="120"/>
        <w:jc w:val="both"/>
        <w:rPr>
          <w:rFonts w:ascii="Arial" w:hAnsi="Arial" w:eastAsia="Arial" w:cs="Arial"/>
          <w:lang w:val="en-US"/>
        </w:rPr>
      </w:pPr>
    </w:p>
    <w:p xmlns:wp14="http://schemas.microsoft.com/office/word/2010/wordml" w14:paraId="200F0AB6" wp14:textId="77777777">
      <w:pPr>
        <w:pStyle w:val="Heading1"/>
      </w:pPr>
      <w:r>
        <w:t xml:space="preserve">7. CONSTANCIA</w:t>
      </w:r>
    </w:p>
    <w:p xmlns:wp14="http://schemas.microsoft.com/office/word/2010/wordml" w:rsidP="29C87544" w14:paraId="5DAB6C7B" wp14:textId="4D39FFBC">
      <w:pPr>
        <w:spacing w:before="600" w:after="200"/>
        <w:jc w:val="both"/>
      </w:pPr>
      <w:r w:rsidRPr="75FCFE61" w:rsidR="75FCFE61">
        <w:rPr>
          <w:rFonts w:ascii="Arial" w:hAnsi="Arial" w:eastAsia="Arial" w:cs="Arial"/>
          <w:lang w:val="es-ES"/>
        </w:rPr>
        <w:t xml:space="preserve">Para constancia de lo anterior, se firma la presente certificación en la ciudad de Sincelejo, Departamento de Sucre, a los 04 días del mes de </w:t>
      </w:r>
      <w:r w:rsidRPr="75FCFE61" w:rsidR="75FCFE61">
        <w:rPr>
          <w:rFonts w:ascii="Arial" w:hAnsi="Arial" w:eastAsia="Arial" w:cs="Arial"/>
          <w:lang w:val="es-ES"/>
        </w:rPr>
        <w:t>Diciembre</w:t>
      </w:r>
      <w:r w:rsidRPr="75FCFE61" w:rsidR="75FCFE61">
        <w:rPr>
          <w:rFonts w:ascii="Arial" w:hAnsi="Arial" w:eastAsia="Arial" w:cs="Arial"/>
          <w:lang w:val="es-ES"/>
        </w:rPr>
        <w:t xml:space="preserve"> de 2025.</w:t>
      </w:r>
    </w:p>
    <w:p w:rsidR="75FCFE61" w:rsidP="75FCFE61" w:rsidRDefault="75FCFE61" w14:paraId="3AEE444A" w14:textId="3254222B">
      <w:pPr>
        <w:spacing w:before="600" w:after="200"/>
        <w:jc w:val="both"/>
        <w:rPr>
          <w:rFonts w:ascii="Arial" w:hAnsi="Arial" w:eastAsia="Arial" w:cs="Arial"/>
          <w:lang w:val="es-ES"/>
        </w:rPr>
      </w:pPr>
    </w:p>
    <w:p w:rsidR="3A5238A4" w:rsidP="3A5238A4" w:rsidRDefault="3A5238A4" w14:paraId="7BF79B4F" w14:textId="2B785329">
      <w:pPr>
        <w:spacing w:before="600" w:after="200"/>
        <w:jc w:val="both"/>
        <w:rPr>
          <w:rFonts w:ascii="Arial" w:hAnsi="Arial" w:eastAsia="Arial" w:cs="Arial"/>
          <w:lang w:val="es-ES"/>
        </w:rPr>
      </w:pPr>
      <w:r>
        <w:drawing>
          <wp:anchor distT="0" distB="0" distL="114300" distR="114300" simplePos="0" relativeHeight="251658240" behindDoc="0" locked="0" layoutInCell="1" allowOverlap="1" wp14:anchorId="2548F205" wp14:editId="565522AE">
            <wp:simplePos x="0" y="0"/>
            <wp:positionH relativeFrom="column">
              <wp:posOffset>1238250</wp:posOffset>
            </wp:positionH>
            <wp:positionV relativeFrom="paragraph">
              <wp:posOffset>9525</wp:posOffset>
            </wp:positionV>
            <wp:extent cx="3222400" cy="1140234"/>
            <wp:effectExtent l="0" t="0" r="0" b="0"/>
            <wp:wrapNone/>
            <wp:docPr id="2486781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8678183" name="Picture 248678183"/>
                    <pic:cNvPicPr/>
                  </pic:nvPicPr>
                  <pic:blipFill>
                    <a:blip xmlns:r="http://schemas.openxmlformats.org/officeDocument/2006/relationships" r:embed="rId203968648">
                      <a:extLst>
                        <a:ext uri="{28A0092B-C50C-407E-A947-70E740481C1C}">
                          <a14:useLocalDpi xmlns:a14="http://schemas.microsoft.com/office/drawing/2010/main"/>
                        </a:ext>
                      </a:extLst>
                    </a:blip>
                    <a:stretch>
                      <a:fillRect/>
                    </a:stretch>
                  </pic:blipFill>
                  <pic:spPr>
                    <a:xfrm rot="0">
                      <a:off x="0" y="0"/>
                      <a:ext cx="3222400" cy="1140234"/>
                    </a:xfrm>
                    <a:prstGeom prst="rect">
                      <a:avLst/>
                    </a:prstGeom>
                  </pic:spPr>
                </pic:pic>
              </a:graphicData>
            </a:graphic>
            <wp14:sizeRelH relativeFrom="page">
              <wp14:pctWidth>0</wp14:pctWidth>
            </wp14:sizeRelH>
            <wp14:sizeRelV relativeFrom="page">
              <wp14:pctHeight>0</wp14:pctHeight>
            </wp14:sizeRelV>
          </wp:anchor>
        </w:drawing>
      </w:r>
    </w:p>
    <w:p w:rsidR="29C87544" w:rsidP="29C87544" w:rsidRDefault="29C87544" w14:paraId="373B7A89" w14:textId="773BC5E6">
      <w:pPr>
        <w:spacing w:after="200"/>
        <w:jc w:val="both"/>
        <w:rPr>
          <w:rFonts w:ascii="Arial" w:hAnsi="Arial" w:eastAsia="Arial" w:cs="Arial"/>
          <w:lang w:val="es-ES"/>
        </w:rPr>
      </w:pPr>
    </w:p>
    <w:p xmlns:wp14="http://schemas.microsoft.com/office/word/2010/wordml" w14:paraId="1E97BD2C" wp14:textId="77777777">
      <w:pPr>
        <w:jc w:val="center"/>
      </w:pPr>
      <w:r w:rsidRPr="00EB1843" w:rsidR="00EB1843">
        <w:rPr>
          <w:rFonts w:ascii="Arial" w:hAnsi="Arial" w:eastAsia="Arial" w:cs="Arial"/>
        </w:rPr>
        <w:t>________________________________________</w:t>
      </w:r>
    </w:p>
    <w:p xmlns:wp14="http://schemas.microsoft.com/office/word/2010/wordml" w:rsidP="00EB1843" w14:paraId="647882B1" wp14:textId="7CF80496">
      <w:pPr>
        <w:pStyle w:val="Normal"/>
        <w:spacing w:after="60"/>
        <w:jc w:val="center"/>
        <w:rPr>
          <w:b w:val="1"/>
          <w:bCs w:val="1"/>
        </w:rPr>
      </w:pPr>
      <w:r w:rsidRPr="00EB1843" w:rsidR="00EB1843">
        <w:rPr>
          <w:b w:val="1"/>
          <w:bCs w:val="1"/>
        </w:rPr>
        <w:t>ARIS MIGUEL LUCAS CASTELLANOS</w:t>
      </w:r>
    </w:p>
    <w:p xmlns:wp14="http://schemas.microsoft.com/office/word/2010/wordml" w14:paraId="465E7BB0" wp14:textId="77777777">
      <w:pPr>
        <w:jc w:val="center"/>
      </w:pPr>
      <w:r w:rsidRPr="00EB1843" w:rsidR="00EB1843">
        <w:rPr>
          <w:rFonts w:ascii="Arial" w:hAnsi="Arial" w:eastAsia="Arial" w:cs="Arial"/>
          <w:lang w:val="en-US"/>
        </w:rPr>
        <w:t>Curador Urbano Primero de Sincelejo</w:t>
      </w:r>
    </w:p>
    <w:p xmlns:wp14="http://schemas.microsoft.com/office/word/2010/wordml" w:rsidP="00EB1843" w14:paraId="7DDDF18B" wp14:textId="3E73DDBB">
      <w:pPr>
        <w:spacing w:after="60"/>
        <w:jc w:val="center"/>
        <w:rPr>
          <w:rFonts w:ascii="Arial" w:hAnsi="Arial" w:eastAsia="Arial" w:cs="Arial"/>
          <w:b w:val="1"/>
          <w:bCs w:val="1"/>
          <w:sz w:val="20"/>
          <w:szCs w:val="20"/>
        </w:rPr>
      </w:pPr>
      <w:r w:rsidRPr="00EB1843">
        <w:rPr>
          <w:rFonts w:ascii="Arial" w:hAnsi="Arial" w:eastAsia="Arial" w:cs="Arial"/>
          <w:highlightCs w:val="yellow"/>
        </w:rPr>
        <w:t xml:space="preserve">C.C. N°</w:t>
      </w:r>
      <w:r w:rsidRPr="00EB1843" w:rsidR="00EB1843">
        <w:rPr>
          <w:rFonts w:ascii="Arial" w:hAnsi="Arial" w:eastAsia="Arial" w:cs="Arial"/>
          <w:b w:val="1"/>
          <w:bCs w:val="1"/>
          <w:sz w:val="20"/>
          <w:szCs w:val="20"/>
        </w:rPr>
        <w:t>6</w:t>
      </w:r>
      <w:r w:rsidRPr="00EB1843" w:rsidR="00EB1843">
        <w:rPr>
          <w:rFonts w:ascii="Arial" w:hAnsi="Arial" w:eastAsia="Arial" w:cs="Arial"/>
          <w:b w:val="1"/>
          <w:bCs w:val="1"/>
          <w:sz w:val="20"/>
          <w:szCs w:val="20"/>
        </w:rPr>
        <w:t>818079</w:t>
      </w:r>
    </w:p>
    <w:p xmlns:wp14="http://schemas.microsoft.com/office/word/2010/wordml" w:rsidP="00EB1843" w14:paraId="464E591D" wp14:textId="263D1564">
      <w:pPr>
        <w:spacing w:after="60"/>
        <w:jc w:val="center"/>
        <w:rPr>
          <w:rFonts w:ascii="Arial" w:hAnsi="Arial" w:eastAsia="Arial" w:cs="Arial"/>
          <w:highlight w:val="yellow"/>
        </w:rPr>
      </w:pPr>
    </w:p>
    <w:p xmlns:wp14="http://schemas.microsoft.com/office/word/2010/wordml" w14:paraId="02EB378F" wp14:textId="77777777">
      <w:pPr>
        <w:spacing w:before="360"/>
      </w:pPr>
    </w:p>
    <w:p xmlns:wp14="http://schemas.microsoft.com/office/word/2010/wordml" w14:paraId="6A05A809" wp14:textId="77777777">
      <w:pPr>
        <w:pBdr>
          <w:top w:val="single" w:color="CCCCCC" w:sz="6"/>
        </w:pBdr>
        <w:spacing w:before="240"/>
      </w:pPr>
    </w:p>
    <w:p xmlns:wp14="http://schemas.microsoft.com/office/word/2010/wordml" w14:paraId="204632B1" wp14:textId="77777777">
      <w:pPr>
        <w:spacing w:before="120"/>
      </w:pPr>
      <w:r w:rsidRPr="00EB1843" w:rsidR="00EB1843">
        <w:rPr>
          <w:rFonts w:ascii="Arial" w:hAnsi="Arial" w:eastAsia="Arial" w:cs="Arial"/>
          <w:b w:val="1"/>
          <w:bCs w:val="1"/>
          <w:i w:val="1"/>
          <w:iCs w:val="1"/>
          <w:sz w:val="18"/>
          <w:szCs w:val="18"/>
          <w:lang w:val="en-US"/>
        </w:rPr>
        <w:t xml:space="preserve">Nota: </w:t>
      </w:r>
      <w:r w:rsidRPr="00EB1843" w:rsidR="00EB1843">
        <w:rPr>
          <w:rFonts w:ascii="Arial" w:hAnsi="Arial" w:eastAsia="Arial" w:cs="Arial"/>
          <w:i w:val="1"/>
          <w:iCs w:val="1"/>
          <w:sz w:val="18"/>
          <w:szCs w:val="18"/>
          <w:lang w:val="en-US"/>
        </w:rPr>
        <w:t>Los campos resaltados en amarillo deben ser completados antes de la firma. Esta certificación debe publicarse en la sección de Transparencia del sitio web y su enlace debe proporcionarse en el formulario de autodiagnóstico ITA.</w:t>
      </w:r>
    </w:p>
    <w:p xmlns:wp14="http://schemas.microsoft.com/office/word/2010/wordml" w14:paraId="6309D89B" wp14:textId="77777777">
      <w:pPr>
        <w:spacing w:before="120"/>
      </w:pPr>
      <w:r w:rsidRPr="00EB1843" w:rsidR="00EB1843">
        <w:rPr>
          <w:rFonts w:ascii="Arial" w:hAnsi="Arial" w:eastAsia="Arial" w:cs="Arial"/>
          <w:b w:val="1"/>
          <w:bCs w:val="1"/>
          <w:sz w:val="18"/>
          <w:szCs w:val="18"/>
          <w:lang w:val="en-US"/>
        </w:rPr>
        <w:t xml:space="preserve">URL de publicación sugerida: </w:t>
      </w:r>
      <w:r w:rsidRPr="00EB1843" w:rsidR="00EB1843">
        <w:rPr>
          <w:rFonts w:ascii="Arial" w:hAnsi="Arial" w:eastAsia="Arial" w:cs="Arial"/>
          <w:color w:val="0563C1"/>
          <w:sz w:val="18"/>
          <w:szCs w:val="18"/>
          <w:lang w:val="en-US"/>
        </w:rPr>
        <w:t>https://curaduriaprimerasincelejo.com.co/transparencia/normativa/certificacion-accesibilidad-wcag</w:t>
      </w:r>
    </w:p>
    <w:sectPr>
      <w:pgSz w:w="11906" w:h="16838" w:orient="portrait"/>
      <w:pgMar w:top="1440" w:right="1440" w:bottom="1440" w:left="1440" w:header="708" w:footer="708" w:gutter="0"/>
      <w:pgNumType/>
      <w:docGrid w:linePitch="360"/>
      <w:cols w:num="1"/>
      <w:headerReference w:type="default" r:id="R6d35482e76cb4ce9"/>
      <w:footerReference w:type="default" r:id="R9fafb6862d6349a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p w:rsidR="75FCFE61" w:rsidP="75FCFE61" w:rsidRDefault="75FCFE61" w14:paraId="066DBC4A" w14:textId="704C68E8">
    <w:pPr>
      <w:tabs>
        <w:tab w:val="center" w:leader="none" w:pos="4252"/>
        <w:tab w:val="right" w:leader="none" w:pos="8504"/>
      </w:tabs>
      <w:bidi w:val="0"/>
      <w:spacing w:before="0" w:beforeAutospacing="off" w:after="0" w:afterAutospacing="off" w:line="257" w:lineRule="auto"/>
      <w:jc w:val="center"/>
      <w:rPr>
        <w:rFonts w:ascii="Arial" w:hAnsi="Arial" w:eastAsia="Arial" w:cs="Arial"/>
        <w:b w:val="1"/>
        <w:bCs w:val="1"/>
        <w:sz w:val="20"/>
        <w:szCs w:val="20"/>
        <w:lang w:val="es-ES"/>
      </w:rPr>
    </w:pPr>
    <w:r w:rsidRPr="75FCFE61" w:rsidR="75FCFE61">
      <w:rPr>
        <w:rFonts w:ascii="Arial" w:hAnsi="Arial" w:eastAsia="Arial" w:cs="Arial"/>
        <w:b w:val="1"/>
        <w:bCs w:val="1"/>
        <w:sz w:val="20"/>
        <w:szCs w:val="20"/>
        <w:lang w:val="es-ES"/>
      </w:rPr>
      <w:t xml:space="preserve">Contacto:  301 4461087 </w:t>
    </w:r>
    <w:r w:rsidRPr="75FCFE61" w:rsidR="75FCFE61">
      <w:rPr>
        <w:rFonts w:ascii="Arial" w:hAnsi="Arial" w:eastAsia="Arial" w:cs="Arial"/>
        <w:b w:val="1"/>
        <w:bCs w:val="1"/>
        <w:sz w:val="20"/>
        <w:szCs w:val="20"/>
        <w:lang w:val="es-ES"/>
      </w:rPr>
      <w:t>–  (</w:t>
    </w:r>
    <w:r w:rsidRPr="75FCFE61" w:rsidR="75FCFE61">
      <w:rPr>
        <w:rFonts w:ascii="Arial" w:hAnsi="Arial" w:eastAsia="Arial" w:cs="Arial"/>
        <w:b w:val="1"/>
        <w:bCs w:val="1"/>
        <w:sz w:val="20"/>
        <w:szCs w:val="20"/>
        <w:lang w:val="es-ES"/>
      </w:rPr>
      <w:t>605</w:t>
    </w:r>
    <w:r w:rsidRPr="75FCFE61" w:rsidR="75FCFE61">
      <w:rPr>
        <w:rFonts w:ascii="Arial" w:hAnsi="Arial" w:eastAsia="Arial" w:cs="Arial"/>
        <w:b w:val="1"/>
        <w:bCs w:val="1"/>
        <w:sz w:val="20"/>
        <w:szCs w:val="20"/>
        <w:lang w:val="es-ES"/>
      </w:rPr>
      <w:t>)  2714020</w:t>
    </w:r>
  </w:p>
  <w:p w:rsidR="75FCFE61" w:rsidP="75FCFE61" w:rsidRDefault="75FCFE61" w14:paraId="6F41CA08" w14:textId="21DBF033">
    <w:pPr>
      <w:tabs>
        <w:tab w:val="center" w:leader="none" w:pos="4252"/>
        <w:tab w:val="right" w:leader="none" w:pos="8504"/>
      </w:tabs>
      <w:bidi w:val="0"/>
      <w:spacing w:before="0" w:beforeAutospacing="off" w:after="0" w:afterAutospacing="off" w:line="257" w:lineRule="auto"/>
      <w:jc w:val="center"/>
    </w:pPr>
    <w:r w:rsidRPr="75FCFE61" w:rsidR="75FCFE61">
      <w:rPr>
        <w:rFonts w:ascii="Arial" w:hAnsi="Arial" w:eastAsia="Arial" w:cs="Arial"/>
        <w:b w:val="1"/>
        <w:bCs w:val="1"/>
        <w:sz w:val="20"/>
        <w:szCs w:val="20"/>
      </w:rPr>
      <w:t xml:space="preserve">E-mail: </w:t>
    </w:r>
    <w:hyperlink r:id="Rcec470d3df5d48a1">
      <w:r w:rsidRPr="75FCFE61" w:rsidR="75FCFE61">
        <w:rPr>
          <w:rStyle w:val="Hyperlink"/>
          <w:rFonts w:ascii="Arial" w:hAnsi="Arial" w:eastAsia="Arial" w:cs="Arial"/>
          <w:sz w:val="20"/>
          <w:szCs w:val="20"/>
        </w:rPr>
        <w:t>curaduríaprimerasincelejo@gmail.com</w:t>
      </w:r>
    </w:hyperlink>
    <w:r w:rsidRPr="75FCFE61" w:rsidR="75FCFE61">
      <w:rPr>
        <w:rFonts w:ascii="Arial" w:hAnsi="Arial" w:eastAsia="Arial" w:cs="Arial"/>
        <w:b w:val="1"/>
        <w:bCs w:val="1"/>
        <w:sz w:val="20"/>
        <w:szCs w:val="20"/>
      </w:rPr>
      <w:t xml:space="preserve"> </w:t>
    </w:r>
  </w:p>
  <w:p w:rsidR="75FCFE61" w:rsidP="75FCFE61" w:rsidRDefault="75FCFE61" w14:paraId="6BA8A59E" w14:textId="2F6A4248">
    <w:pPr>
      <w:tabs>
        <w:tab w:val="center" w:leader="none" w:pos="4252"/>
        <w:tab w:val="right" w:leader="none" w:pos="8504"/>
      </w:tabs>
      <w:bidi w:val="0"/>
      <w:spacing w:before="0" w:beforeAutospacing="off" w:after="0" w:afterAutospacing="off" w:line="257" w:lineRule="auto"/>
      <w:jc w:val="center"/>
    </w:pPr>
    <w:r w:rsidRPr="75FCFE61" w:rsidR="75FCFE61">
      <w:rPr>
        <w:rFonts w:ascii="Arial" w:hAnsi="Arial" w:eastAsia="Arial" w:cs="Arial"/>
        <w:b w:val="1"/>
        <w:bCs w:val="1"/>
        <w:sz w:val="20"/>
        <w:szCs w:val="20"/>
      </w:rPr>
      <w:t>Calle 23A No. 15- 91 Sincelejo, Sucre -Colombi</w:t>
    </w:r>
    <w:r w:rsidRPr="75FCFE61" w:rsidR="75FCFE61">
      <w:rPr>
        <w:rFonts w:ascii="Arial" w:hAnsi="Arial" w:eastAsia="Arial" w:cs="Arial"/>
        <w:sz w:val="20"/>
        <w:szCs w:val="20"/>
      </w:rPr>
      <w:t>a</w:t>
    </w:r>
  </w:p>
  <w:p w:rsidR="75FCFE61" w:rsidP="75FCFE61" w:rsidRDefault="75FCFE61" w14:paraId="1263BD59" w14:textId="3099638F">
    <w:pPr>
      <w:tabs>
        <w:tab w:val="center" w:leader="none" w:pos="4419"/>
        <w:tab w:val="right" w:leader="none" w:pos="8838"/>
      </w:tabs>
      <w:bidi w:val="0"/>
      <w:spacing w:before="0" w:beforeAutospacing="off" w:after="0" w:afterAutospacing="off"/>
      <w:jc w:val="center"/>
      <w:rPr>
        <w:rFonts w:ascii="Arial" w:hAnsi="Arial" w:eastAsia="Arial" w:cs="Arial"/>
        <w:b w:val="1"/>
        <w:bCs w:val="1"/>
        <w:sz w:val="20"/>
        <w:szCs w:val="20"/>
      </w:rPr>
    </w:pPr>
    <w:r w:rsidRPr="75FCFE61" w:rsidR="75FCFE61">
      <w:rPr>
        <w:rFonts w:ascii="Arial" w:hAnsi="Arial" w:eastAsia="Arial" w:cs="Arial"/>
        <w:b w:val="1"/>
        <w:bCs w:val="1"/>
        <w:sz w:val="20"/>
        <w:szCs w:val="20"/>
      </w:rPr>
      <w:t xml:space="preserve">/ </w:t>
    </w:r>
    <w:hyperlink r:id="R9f024b0b529f4185">
      <w:r w:rsidRPr="75FCFE61" w:rsidR="75FCFE61">
        <w:rPr>
          <w:rStyle w:val="Hyperlink"/>
          <w:rFonts w:ascii="Arial" w:hAnsi="Arial" w:eastAsia="Arial" w:cs="Arial"/>
          <w:sz w:val="20"/>
          <w:szCs w:val="20"/>
        </w:rPr>
        <w:t>https://curaduriaprimerasincelejo.com.co/</w:t>
      </w:r>
    </w:hyperlink>
  </w:p>
  <w:p w:rsidR="75FCFE61" w:rsidP="75FCFE61" w:rsidRDefault="75FCFE61" w14:paraId="43FF147B" w14:textId="7ECB89D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5FCFE61" w:rsidP="75FCFE61" w:rsidRDefault="75FCFE61" w14:paraId="4C85DF71" w14:textId="7DB4FCD0">
    <w:pPr>
      <w:pStyle w:val="Header"/>
    </w:pPr>
    <w:r>
      <w:drawing>
        <wp:inline wp14:editId="6CD234CC" wp14:anchorId="5E2EF251">
          <wp:extent cx="2696376" cy="1216570"/>
          <wp:effectExtent l="0" t="0" r="0" b="0"/>
          <wp:docPr id="1116238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5677321" name="Picture 1215677321"/>
                  <pic:cNvPicPr/>
                </pic:nvPicPr>
                <pic:blipFill>
                  <a:blip xmlns:r="http://schemas.openxmlformats.org/officeDocument/2006/relationships" r:embed="rId2144878193">
                    <a:extLst>
                      <a:ext uri="{28A0092B-C50C-407E-A947-70E740481C1C}">
                        <a14:useLocalDpi xmlns:a14="http://schemas.microsoft.com/office/drawing/2010/main"/>
                      </a:ext>
                    </a:extLst>
                  </a:blip>
                  <a:stretch>
                    <a:fillRect/>
                  </a:stretch>
                </pic:blipFill>
                <pic:spPr>
                  <a:xfrm rot="0">
                    <a:off x="0" y="0"/>
                    <a:ext cx="2696376" cy="12165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8">
    <w:nsid w:val="6d9a7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5401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5bcc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3e317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
    <w:nsid w:val="35c887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15:restartNumberingAfterBreak="0">
    <w:nsid w:val="639fe28b"/>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nsid w:val="5973184a"/>
    <w:multiLevelType w:val="hybridMultilevel"/>
    <w:lvl w:ilvl="0" w15:tentative="1">
      <w:start w:val="1"/>
      <w:numFmt w:val="bullet"/>
      <w:lvlText w:val="•"/>
      <w:lvlJc w:val="left"/>
      <w:pPr>
        <w:ind w:left="720" w:hanging="360"/>
      </w:pPr>
    </w:lvl>
  </w:abstractNum>
  <w:num w:numId="7">
    <w:abstractNumId w:val="8"/>
  </w:num>
  <w:num w:numId="6">
    <w:abstractNumId w:val="7"/>
  </w:num>
  <w:num w:numId="5">
    <w:abstractNumId w:val="6"/>
  </w:num>
  <w:num w:numId="4">
    <w:abstractNumId w:val="5"/>
  </w:num>
  <w:num w:numId="3">
    <w:abstractNumId w:val="4"/>
  </w: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00EB1843"/>
    <w:rsid w:val="00EB1843"/>
    <w:rsid w:val="29C87544"/>
    <w:rsid w:val="3518A491"/>
    <w:rsid w:val="3A5238A4"/>
    <w:rsid w:val="75FCFE61"/>
  </w:rsids>
  <w14:docId w14:val="35B2F374"/>
  <w15:docId w15:val="{DB98A4A8-B1F0-48D8-ADEC-D9389071FB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0"/>
    <w:basedOn w:val="Normal"/>
    <w:pPr>
      <w:spacing w:before="120" w:after="120"/>
      <w:jc w:val="center"/>
    </w:pPr>
    <w:rPr>
      <w:rFonts w:ascii="Arial" w:hAnsi="Arial" w:eastAsia="Arial" w:cs="Arial"/>
      <w:b/>
      <w:bCs/>
      <w:color w:val="1F4E79"/>
      <w:sz w:val="36"/>
      <w:szCs w:val="36"/>
    </w:rPr>
  </w:style>
  <w:style w:type="paragraph" w:styleId="Heading1">
    <w:name w:val="heading 10"/>
    <w:basedOn w:val="Normal"/>
    <w:next w:val="Normal"/>
    <w:qFormat/>
    <w:pPr>
      <w:spacing w:before="240" w:after="120"/>
      <w:outlineLvl w:val="0"/>
    </w:pPr>
    <w:rPr>
      <w:rFonts w:ascii="Arial" w:hAnsi="Arial" w:eastAsia="Arial" w:cs="Arial"/>
      <w:b/>
      <w:bCs/>
      <w:color w:val="1F4E79"/>
      <w:sz w:val="26"/>
      <w:szCs w:val="26"/>
    </w:rPr>
  </w:style>
  <w:style w:type="paragraph" w:styleId="Heading2">
    <w:name w:val="heading 20"/>
    <w:basedOn w:val="Normal"/>
    <w:next w:val="Normal"/>
    <w:qFormat/>
    <w:pPr>
      <w:spacing w:before="200" w:after="80"/>
      <w:outlineLvl w:val="1"/>
    </w:pPr>
    <w:rPr>
      <w:rFonts w:ascii="Arial" w:hAnsi="Arial" w:eastAsia="Arial" w:cs="Arial"/>
      <w:b/>
      <w:bCs/>
      <w:color w:val="2E75B6"/>
      <w:sz w:val="24"/>
      <w:szCs w:val="24"/>
    </w:rPr>
  </w:style>
  <w:style w:type="paragraph" w:styleId="Normal" w:default="1">
    <w:uiPriority w:val="0"/>
    <w:name w:val="Normal"/>
    <w:qFormat/>
    <w:rsid w:val="00EB1843"/>
  </w:style>
  <w:style w:type="paragraph" w:styleId="Header">
    <w:uiPriority w:val="99"/>
    <w:name w:val="header"/>
    <w:basedOn w:val="Normal"/>
    <w:unhideWhenUsed/>
    <w:rsid w:val="75FCFE61"/>
    <w:pPr>
      <w:tabs>
        <w:tab w:val="center" w:leader="none" w:pos="4680"/>
        <w:tab w:val="right" w:leader="none" w:pos="9360"/>
      </w:tabs>
      <w:spacing w:after="0" w:line="240" w:lineRule="auto"/>
    </w:pPr>
  </w:style>
  <w:style w:type="paragraph" w:styleId="Footer">
    <w:uiPriority w:val="99"/>
    <w:name w:val="footer"/>
    <w:basedOn w:val="Normal"/>
    <w:unhideWhenUsed/>
    <w:rsid w:val="75FCFE61"/>
    <w:pPr>
      <w:tabs>
        <w:tab w:val="center" w:leader="none" w:pos="4680"/>
        <w:tab w:val="right" w:leader="none" w:pos="9360"/>
      </w:tabs>
      <w:spacing w:after="0" w:line="240" w:lineRule="auto"/>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6" /><Relationship Type="http://schemas.openxmlformats.org/officeDocument/2006/relationships/image" Target="/media/image3.png" Id="rId203968648" /><Relationship Type="http://schemas.openxmlformats.org/officeDocument/2006/relationships/header" Target="/word/header.xml" Id="R6d35482e76cb4ce9" /><Relationship Type="http://schemas.openxmlformats.org/officeDocument/2006/relationships/footer" Target="/word/footer.xml" Id="R9fafb6862d6349a5" /></Relationships>
</file>

<file path=word/_rels/fontTable.xml.rels><?xml version="1.0" encoding="UTF-8"?><Relationships xmlns="http://schemas.openxmlformats.org/package/2006/relationships"/>
</file>

<file path=word/_rels/footer.xml.rels>&#65279;<?xml version="1.0" encoding="utf-8"?><Relationships xmlns="http://schemas.openxmlformats.org/package/2006/relationships"><Relationship Type="http://schemas.openxmlformats.org/officeDocument/2006/relationships/hyperlink" Target="mailto:curadur%C3%ADaprimerasincelejo@gmail.com" TargetMode="External" Id="Rcec470d3df5d48a1" /><Relationship Type="http://schemas.openxmlformats.org/officeDocument/2006/relationships/hyperlink" Target="https://curaduriaprimerasincelejo.com.co/" TargetMode="External" Id="R9f024b0b529f4185" /></Relationships>
</file>

<file path=word/_rels/header.xml.rels>&#65279;<?xml version="1.0" encoding="utf-8"?><Relationships xmlns="http://schemas.openxmlformats.org/package/2006/relationships"><Relationship Type="http://schemas.openxmlformats.org/officeDocument/2006/relationships/image" Target="/media/image4.png" Id="rId2144878193"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Usuario invitado</lastModifiedBy>
  <revision>6</revision>
  <dcterms:created xsi:type="dcterms:W3CDTF">2025-12-03T02:26:56.9350000Z</dcterms:created>
  <dcterms:modified xsi:type="dcterms:W3CDTF">2025-12-04T21:00:03.7866495Z</dcterms:modified>
</coreProperties>
</file>

<file path=docProps/custom.xml><?xml version="1.0" encoding="utf-8"?>
<Properties xmlns="http://schemas.openxmlformats.org/officeDocument/2006/custom-properties" xmlns:vt="http://schemas.openxmlformats.org/officeDocument/2006/docPropsVTypes"/>
</file>